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2C5" w:rsidRDefault="00F01F3E" w:rsidP="00CC7004">
      <w:pPr>
        <w:spacing w:before="0" w:beforeAutospacing="0" w:after="0" w:afterAutospacing="0" w:line="480" w:lineRule="auto"/>
        <w:rPr>
          <w:rFonts w:ascii="Times New Roman" w:hAnsi="Times New Roman" w:cs="Times New Roman"/>
          <w:sz w:val="24"/>
          <w:szCs w:val="24"/>
        </w:rPr>
      </w:pPr>
      <w:r w:rsidRPr="00C1420B">
        <w:rPr>
          <w:rFonts w:ascii="Times New Roman" w:hAnsi="Times New Roman" w:cs="Times New Roman"/>
          <w:sz w:val="24"/>
          <w:szCs w:val="24"/>
        </w:rPr>
        <w:t>Allen Transier</w:t>
      </w:r>
    </w:p>
    <w:p w:rsidR="00BC12C5" w:rsidRDefault="00F01F3E" w:rsidP="00CC7004">
      <w:pPr>
        <w:spacing w:before="0" w:beforeAutospacing="0" w:after="0" w:afterAutospacing="0" w:line="480" w:lineRule="auto"/>
        <w:rPr>
          <w:rFonts w:ascii="Times New Roman" w:hAnsi="Times New Roman" w:cs="Times New Roman"/>
          <w:sz w:val="24"/>
          <w:szCs w:val="24"/>
        </w:rPr>
      </w:pPr>
      <w:r w:rsidRPr="00C1420B">
        <w:rPr>
          <w:rFonts w:ascii="Times New Roman" w:hAnsi="Times New Roman" w:cs="Times New Roman"/>
          <w:sz w:val="24"/>
          <w:szCs w:val="24"/>
        </w:rPr>
        <w:t>W130, Section 4474</w:t>
      </w:r>
    </w:p>
    <w:p w:rsidR="00F01F3E" w:rsidRPr="00C1420B" w:rsidRDefault="008A6C1E" w:rsidP="00CC7004">
      <w:pPr>
        <w:spacing w:before="0" w:beforeAutospacing="0" w:after="0" w:afterAutospacing="0" w:line="480" w:lineRule="auto"/>
        <w:rPr>
          <w:rFonts w:ascii="Times New Roman" w:hAnsi="Times New Roman" w:cs="Times New Roman"/>
          <w:sz w:val="24"/>
          <w:szCs w:val="24"/>
        </w:rPr>
      </w:pPr>
      <w:r>
        <w:rPr>
          <w:rFonts w:ascii="Times New Roman" w:hAnsi="Times New Roman" w:cs="Times New Roman"/>
          <w:sz w:val="24"/>
          <w:szCs w:val="24"/>
        </w:rPr>
        <w:t>5 March</w:t>
      </w:r>
      <w:r w:rsidR="00F01F3E" w:rsidRPr="00C1420B">
        <w:rPr>
          <w:rFonts w:ascii="Times New Roman" w:hAnsi="Times New Roman" w:cs="Times New Roman"/>
          <w:sz w:val="24"/>
          <w:szCs w:val="24"/>
        </w:rPr>
        <w:t xml:space="preserve"> 2014</w:t>
      </w:r>
    </w:p>
    <w:p w:rsidR="005E78B8" w:rsidRDefault="0059002A" w:rsidP="005C361D">
      <w:pPr>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A New Conversation: Gender Roles in the Modern Age</w:t>
      </w:r>
    </w:p>
    <w:p w:rsidR="005C361D" w:rsidRPr="00C1420B" w:rsidRDefault="005C361D" w:rsidP="005C361D">
      <w:pPr>
        <w:spacing w:before="0" w:beforeAutospacing="0" w:after="0" w:afterAutospacing="0"/>
        <w:jc w:val="center"/>
        <w:rPr>
          <w:rFonts w:ascii="Times New Roman" w:hAnsi="Times New Roman" w:cs="Times New Roman"/>
          <w:sz w:val="24"/>
          <w:szCs w:val="24"/>
        </w:rPr>
      </w:pPr>
    </w:p>
    <w:p w:rsidR="00F1501B" w:rsidRPr="00E5159F" w:rsidRDefault="005E78B8" w:rsidP="005C361D">
      <w:pPr>
        <w:spacing w:before="0" w:beforeAutospacing="0" w:after="0" w:afterAutospacing="0" w:line="480" w:lineRule="auto"/>
        <w:rPr>
          <w:rFonts w:ascii="Times New Roman" w:hAnsi="Times New Roman" w:cs="Times New Roman"/>
          <w:sz w:val="24"/>
          <w:szCs w:val="24"/>
        </w:rPr>
      </w:pPr>
      <w:r w:rsidRPr="00C1420B">
        <w:rPr>
          <w:rFonts w:ascii="Times New Roman" w:hAnsi="Times New Roman" w:cs="Times New Roman"/>
          <w:sz w:val="24"/>
          <w:szCs w:val="24"/>
        </w:rPr>
        <w:tab/>
      </w:r>
      <w:r w:rsidR="00BC12C5">
        <w:rPr>
          <w:rFonts w:ascii="Times New Roman" w:hAnsi="Times New Roman" w:cs="Times New Roman"/>
          <w:sz w:val="24"/>
          <w:szCs w:val="24"/>
        </w:rPr>
        <w:t xml:space="preserve">There </w:t>
      </w:r>
      <w:r w:rsidR="00435332">
        <w:rPr>
          <w:rFonts w:ascii="Times New Roman" w:hAnsi="Times New Roman" w:cs="Times New Roman"/>
          <w:sz w:val="24"/>
          <w:szCs w:val="24"/>
        </w:rPr>
        <w:t xml:space="preserve">likely </w:t>
      </w:r>
      <w:r w:rsidR="00BC12C5">
        <w:rPr>
          <w:rFonts w:ascii="Times New Roman" w:hAnsi="Times New Roman" w:cs="Times New Roman"/>
          <w:sz w:val="24"/>
          <w:szCs w:val="24"/>
        </w:rPr>
        <w:t xml:space="preserve">exists a </w:t>
      </w:r>
      <w:r w:rsidR="00435332">
        <w:rPr>
          <w:rFonts w:ascii="Times New Roman" w:hAnsi="Times New Roman" w:cs="Times New Roman"/>
          <w:sz w:val="24"/>
          <w:szCs w:val="24"/>
        </w:rPr>
        <w:t xml:space="preserve">very </w:t>
      </w:r>
      <w:r w:rsidR="00D82878">
        <w:rPr>
          <w:rFonts w:ascii="Times New Roman" w:hAnsi="Times New Roman" w:cs="Times New Roman"/>
          <w:sz w:val="24"/>
          <w:szCs w:val="24"/>
        </w:rPr>
        <w:t>narrow chapter</w:t>
      </w:r>
      <w:r w:rsidR="00BC12C5">
        <w:rPr>
          <w:rFonts w:ascii="Times New Roman" w:hAnsi="Times New Roman" w:cs="Times New Roman"/>
          <w:sz w:val="24"/>
          <w:szCs w:val="24"/>
        </w:rPr>
        <w:t xml:space="preserve"> in </w:t>
      </w:r>
      <w:r w:rsidR="00D82878">
        <w:rPr>
          <w:rFonts w:ascii="Times New Roman" w:hAnsi="Times New Roman" w:cs="Times New Roman"/>
          <w:sz w:val="24"/>
          <w:szCs w:val="24"/>
        </w:rPr>
        <w:t xml:space="preserve">mankind’s story </w:t>
      </w:r>
      <w:r w:rsidR="00BC12C5">
        <w:rPr>
          <w:rFonts w:ascii="Times New Roman" w:hAnsi="Times New Roman" w:cs="Times New Roman"/>
          <w:sz w:val="24"/>
          <w:szCs w:val="24"/>
        </w:rPr>
        <w:t xml:space="preserve">in which </w:t>
      </w:r>
      <w:r w:rsidR="00C139CA">
        <w:rPr>
          <w:rFonts w:ascii="Times New Roman" w:hAnsi="Times New Roman" w:cs="Times New Roman"/>
          <w:sz w:val="24"/>
          <w:szCs w:val="24"/>
        </w:rPr>
        <w:t xml:space="preserve">humans </w:t>
      </w:r>
      <w:r w:rsidR="00D82878">
        <w:rPr>
          <w:rFonts w:ascii="Times New Roman" w:hAnsi="Times New Roman" w:cs="Times New Roman"/>
          <w:sz w:val="24"/>
          <w:szCs w:val="24"/>
        </w:rPr>
        <w:t xml:space="preserve">have </w:t>
      </w:r>
      <w:r w:rsidR="00C139CA">
        <w:rPr>
          <w:rFonts w:ascii="Times New Roman" w:hAnsi="Times New Roman" w:cs="Times New Roman"/>
          <w:sz w:val="24"/>
          <w:szCs w:val="24"/>
        </w:rPr>
        <w:t xml:space="preserve">the luxury of questioning </w:t>
      </w:r>
      <w:r w:rsidR="00F13A3C">
        <w:rPr>
          <w:rFonts w:ascii="Times New Roman" w:hAnsi="Times New Roman" w:cs="Times New Roman"/>
          <w:sz w:val="24"/>
          <w:szCs w:val="24"/>
        </w:rPr>
        <w:t xml:space="preserve">culture’s influence on </w:t>
      </w:r>
      <w:r w:rsidR="00BC12C5">
        <w:rPr>
          <w:rFonts w:ascii="Times New Roman" w:hAnsi="Times New Roman" w:cs="Times New Roman"/>
          <w:sz w:val="24"/>
          <w:szCs w:val="24"/>
        </w:rPr>
        <w:t>gender roles</w:t>
      </w:r>
      <w:r w:rsidR="00831660">
        <w:rPr>
          <w:rFonts w:ascii="Times New Roman" w:hAnsi="Times New Roman" w:cs="Times New Roman"/>
          <w:sz w:val="24"/>
          <w:szCs w:val="24"/>
        </w:rPr>
        <w:t xml:space="preserve"> </w:t>
      </w:r>
      <w:r w:rsidR="00435332">
        <w:rPr>
          <w:rFonts w:ascii="Times New Roman" w:hAnsi="Times New Roman" w:cs="Times New Roman"/>
          <w:sz w:val="24"/>
          <w:szCs w:val="24"/>
        </w:rPr>
        <w:t xml:space="preserve">without the safety of the </w:t>
      </w:r>
      <w:r w:rsidR="00C139CA">
        <w:rPr>
          <w:rFonts w:ascii="Times New Roman" w:hAnsi="Times New Roman" w:cs="Times New Roman"/>
          <w:sz w:val="24"/>
          <w:szCs w:val="24"/>
        </w:rPr>
        <w:t xml:space="preserve">entire </w:t>
      </w:r>
      <w:r w:rsidR="00435332">
        <w:rPr>
          <w:rFonts w:ascii="Times New Roman" w:hAnsi="Times New Roman" w:cs="Times New Roman"/>
          <w:sz w:val="24"/>
          <w:szCs w:val="24"/>
        </w:rPr>
        <w:t xml:space="preserve">species being </w:t>
      </w:r>
      <w:r w:rsidR="00F13A3C">
        <w:rPr>
          <w:rFonts w:ascii="Times New Roman" w:hAnsi="Times New Roman" w:cs="Times New Roman"/>
          <w:sz w:val="24"/>
          <w:szCs w:val="24"/>
        </w:rPr>
        <w:t xml:space="preserve">put </w:t>
      </w:r>
      <w:r w:rsidR="00435332">
        <w:rPr>
          <w:rFonts w:ascii="Times New Roman" w:hAnsi="Times New Roman" w:cs="Times New Roman"/>
          <w:sz w:val="24"/>
          <w:szCs w:val="24"/>
        </w:rPr>
        <w:t>in</w:t>
      </w:r>
      <w:r w:rsidR="00CC1628">
        <w:rPr>
          <w:rFonts w:ascii="Times New Roman" w:hAnsi="Times New Roman" w:cs="Times New Roman"/>
          <w:sz w:val="24"/>
          <w:szCs w:val="24"/>
        </w:rPr>
        <w:t>to</w:t>
      </w:r>
      <w:r w:rsidR="00435332">
        <w:rPr>
          <w:rFonts w:ascii="Times New Roman" w:hAnsi="Times New Roman" w:cs="Times New Roman"/>
          <w:sz w:val="24"/>
          <w:szCs w:val="24"/>
        </w:rPr>
        <w:t xml:space="preserve"> jeopardy</w:t>
      </w:r>
      <w:r w:rsidR="00BC12C5">
        <w:rPr>
          <w:rFonts w:ascii="Times New Roman" w:hAnsi="Times New Roman" w:cs="Times New Roman"/>
          <w:sz w:val="24"/>
          <w:szCs w:val="24"/>
        </w:rPr>
        <w:t xml:space="preserve">. </w:t>
      </w:r>
      <w:r w:rsidR="00B52BC6">
        <w:rPr>
          <w:rFonts w:ascii="Times New Roman" w:hAnsi="Times New Roman" w:cs="Times New Roman"/>
          <w:sz w:val="24"/>
          <w:szCs w:val="24"/>
        </w:rPr>
        <w:t>It was</w:t>
      </w:r>
      <w:r w:rsidR="00092ABA">
        <w:rPr>
          <w:rFonts w:ascii="Times New Roman" w:hAnsi="Times New Roman" w:cs="Times New Roman"/>
          <w:sz w:val="24"/>
          <w:szCs w:val="24"/>
        </w:rPr>
        <w:t xml:space="preserve"> </w:t>
      </w:r>
      <w:r w:rsidR="00B52BC6">
        <w:rPr>
          <w:rFonts w:ascii="Times New Roman" w:hAnsi="Times New Roman" w:cs="Times New Roman"/>
          <w:sz w:val="24"/>
          <w:szCs w:val="24"/>
        </w:rPr>
        <w:t>n</w:t>
      </w:r>
      <w:r w:rsidR="00092ABA">
        <w:rPr>
          <w:rFonts w:ascii="Times New Roman" w:hAnsi="Times New Roman" w:cs="Times New Roman"/>
          <w:sz w:val="24"/>
          <w:szCs w:val="24"/>
        </w:rPr>
        <w:t>o</w:t>
      </w:r>
      <w:r w:rsidR="00B52BC6">
        <w:rPr>
          <w:rFonts w:ascii="Times New Roman" w:hAnsi="Times New Roman" w:cs="Times New Roman"/>
          <w:sz w:val="24"/>
          <w:szCs w:val="24"/>
        </w:rPr>
        <w:t xml:space="preserve">t until modern technology allowed individuals to </w:t>
      </w:r>
      <w:r w:rsidR="0059002A">
        <w:rPr>
          <w:rFonts w:ascii="Times New Roman" w:hAnsi="Times New Roman" w:cs="Times New Roman"/>
          <w:sz w:val="24"/>
          <w:szCs w:val="24"/>
        </w:rPr>
        <w:t>live</w:t>
      </w:r>
      <w:r w:rsidR="00B52BC6">
        <w:rPr>
          <w:rFonts w:ascii="Times New Roman" w:hAnsi="Times New Roman" w:cs="Times New Roman"/>
          <w:sz w:val="24"/>
          <w:szCs w:val="24"/>
        </w:rPr>
        <w:t xml:space="preserve"> as independent entities that a woman had the wherewithal to </w:t>
      </w:r>
      <w:r w:rsidR="0059002A">
        <w:rPr>
          <w:rFonts w:ascii="Times New Roman" w:hAnsi="Times New Roman" w:cs="Times New Roman"/>
          <w:sz w:val="24"/>
          <w:szCs w:val="24"/>
        </w:rPr>
        <w:t>survive</w:t>
      </w:r>
      <w:r w:rsidR="00B52BC6">
        <w:rPr>
          <w:rFonts w:ascii="Times New Roman" w:hAnsi="Times New Roman" w:cs="Times New Roman"/>
          <w:sz w:val="24"/>
          <w:szCs w:val="24"/>
        </w:rPr>
        <w:t xml:space="preserve"> without the aid of </w:t>
      </w:r>
      <w:r w:rsidR="0059002A">
        <w:rPr>
          <w:rFonts w:ascii="Times New Roman" w:hAnsi="Times New Roman" w:cs="Times New Roman"/>
          <w:sz w:val="24"/>
          <w:szCs w:val="24"/>
        </w:rPr>
        <w:t>her family or a husband</w:t>
      </w:r>
      <w:r w:rsidR="00B52BC6">
        <w:rPr>
          <w:rFonts w:ascii="Times New Roman" w:hAnsi="Times New Roman" w:cs="Times New Roman"/>
          <w:sz w:val="24"/>
          <w:szCs w:val="24"/>
        </w:rPr>
        <w:t xml:space="preserve">. </w:t>
      </w:r>
      <w:r w:rsidR="00E85470">
        <w:rPr>
          <w:rFonts w:ascii="Times New Roman" w:hAnsi="Times New Roman" w:cs="Times New Roman"/>
          <w:sz w:val="24"/>
          <w:szCs w:val="24"/>
        </w:rPr>
        <w:t>Likewise, t</w:t>
      </w:r>
      <w:r w:rsidR="00E90554">
        <w:rPr>
          <w:rFonts w:ascii="Times New Roman" w:hAnsi="Times New Roman" w:cs="Times New Roman"/>
          <w:sz w:val="24"/>
          <w:szCs w:val="24"/>
        </w:rPr>
        <w:t xml:space="preserve">here is no doubt that </w:t>
      </w:r>
      <w:r w:rsidR="00B52BC6">
        <w:rPr>
          <w:rFonts w:ascii="Times New Roman" w:hAnsi="Times New Roman" w:cs="Times New Roman"/>
          <w:sz w:val="24"/>
          <w:szCs w:val="24"/>
        </w:rPr>
        <w:t xml:space="preserve">if a </w:t>
      </w:r>
      <w:r w:rsidR="0059002A">
        <w:rPr>
          <w:rFonts w:ascii="Times New Roman" w:hAnsi="Times New Roman" w:cs="Times New Roman"/>
          <w:sz w:val="24"/>
          <w:szCs w:val="24"/>
        </w:rPr>
        <w:t xml:space="preserve">future </w:t>
      </w:r>
      <w:r w:rsidR="00B52BC6">
        <w:rPr>
          <w:rFonts w:ascii="Times New Roman" w:hAnsi="Times New Roman" w:cs="Times New Roman"/>
          <w:sz w:val="24"/>
          <w:szCs w:val="24"/>
        </w:rPr>
        <w:t>global catastrophe destroys modern society then</w:t>
      </w:r>
      <w:r w:rsidR="00F31583">
        <w:rPr>
          <w:rFonts w:ascii="Times New Roman" w:hAnsi="Times New Roman" w:cs="Times New Roman"/>
          <w:sz w:val="24"/>
          <w:szCs w:val="24"/>
        </w:rPr>
        <w:t xml:space="preserve"> the </w:t>
      </w:r>
      <w:r w:rsidR="00DE215A">
        <w:rPr>
          <w:rFonts w:ascii="Times New Roman" w:hAnsi="Times New Roman" w:cs="Times New Roman"/>
          <w:sz w:val="24"/>
          <w:szCs w:val="24"/>
        </w:rPr>
        <w:t xml:space="preserve">remaining </w:t>
      </w:r>
      <w:r w:rsidR="00B52BC6">
        <w:rPr>
          <w:rFonts w:ascii="Times New Roman" w:hAnsi="Times New Roman" w:cs="Times New Roman"/>
          <w:sz w:val="24"/>
          <w:szCs w:val="24"/>
        </w:rPr>
        <w:t>would,</w:t>
      </w:r>
      <w:r w:rsidR="00F31583">
        <w:rPr>
          <w:rFonts w:ascii="Times New Roman" w:hAnsi="Times New Roman" w:cs="Times New Roman"/>
          <w:sz w:val="24"/>
          <w:szCs w:val="24"/>
        </w:rPr>
        <w:t xml:space="preserve"> </w:t>
      </w:r>
      <w:r w:rsidR="00B52BC6">
        <w:rPr>
          <w:rFonts w:ascii="Times New Roman" w:hAnsi="Times New Roman" w:cs="Times New Roman"/>
          <w:sz w:val="24"/>
          <w:szCs w:val="24"/>
        </w:rPr>
        <w:t xml:space="preserve">in order to survive, resume their </w:t>
      </w:r>
      <w:r w:rsidR="00F04798">
        <w:rPr>
          <w:rFonts w:ascii="Times New Roman" w:hAnsi="Times New Roman" w:cs="Times New Roman"/>
          <w:sz w:val="24"/>
          <w:szCs w:val="24"/>
        </w:rPr>
        <w:t>“</w:t>
      </w:r>
      <w:r w:rsidR="00B52BC6">
        <w:rPr>
          <w:rFonts w:ascii="Times New Roman" w:hAnsi="Times New Roman" w:cs="Times New Roman"/>
          <w:sz w:val="24"/>
          <w:szCs w:val="24"/>
        </w:rPr>
        <w:t>natural</w:t>
      </w:r>
      <w:r w:rsidR="00F04798">
        <w:rPr>
          <w:rFonts w:ascii="Times New Roman" w:hAnsi="Times New Roman" w:cs="Times New Roman"/>
          <w:sz w:val="24"/>
          <w:szCs w:val="24"/>
        </w:rPr>
        <w:t>”</w:t>
      </w:r>
      <w:r w:rsidR="00B52BC6">
        <w:rPr>
          <w:rFonts w:ascii="Times New Roman" w:hAnsi="Times New Roman" w:cs="Times New Roman"/>
          <w:sz w:val="24"/>
          <w:szCs w:val="24"/>
        </w:rPr>
        <w:t xml:space="preserve"> gender roles without argument</w:t>
      </w:r>
      <w:r w:rsidR="00CC1628">
        <w:rPr>
          <w:rFonts w:ascii="Times New Roman" w:hAnsi="Times New Roman" w:cs="Times New Roman"/>
          <w:sz w:val="24"/>
          <w:szCs w:val="24"/>
        </w:rPr>
        <w:t xml:space="preserve">. </w:t>
      </w:r>
      <w:r w:rsidR="00B52BC6">
        <w:rPr>
          <w:rFonts w:ascii="Times New Roman" w:hAnsi="Times New Roman" w:cs="Times New Roman"/>
          <w:sz w:val="24"/>
          <w:szCs w:val="24"/>
        </w:rPr>
        <w:t>In the last century, though, c</w:t>
      </w:r>
      <w:r w:rsidR="00435332">
        <w:rPr>
          <w:rFonts w:ascii="Times New Roman" w:hAnsi="Times New Roman" w:cs="Times New Roman"/>
          <w:sz w:val="24"/>
          <w:szCs w:val="24"/>
        </w:rPr>
        <w:t xml:space="preserve">ulture </w:t>
      </w:r>
      <w:r w:rsidR="00B52BC6">
        <w:rPr>
          <w:rFonts w:ascii="Times New Roman" w:hAnsi="Times New Roman" w:cs="Times New Roman"/>
          <w:sz w:val="24"/>
          <w:szCs w:val="24"/>
        </w:rPr>
        <w:t xml:space="preserve">has </w:t>
      </w:r>
      <w:r w:rsidR="00435332">
        <w:rPr>
          <w:rFonts w:ascii="Times New Roman" w:hAnsi="Times New Roman" w:cs="Times New Roman"/>
          <w:sz w:val="24"/>
          <w:szCs w:val="24"/>
        </w:rPr>
        <w:t>made incremental progression</w:t>
      </w:r>
      <w:r w:rsidR="009D715C">
        <w:rPr>
          <w:rFonts w:ascii="Times New Roman" w:hAnsi="Times New Roman" w:cs="Times New Roman"/>
          <w:sz w:val="24"/>
          <w:szCs w:val="24"/>
        </w:rPr>
        <w:t>s</w:t>
      </w:r>
      <w:r w:rsidR="00435332">
        <w:rPr>
          <w:rFonts w:ascii="Times New Roman" w:hAnsi="Times New Roman" w:cs="Times New Roman"/>
          <w:sz w:val="24"/>
          <w:szCs w:val="24"/>
        </w:rPr>
        <w:t xml:space="preserve"> in its attitudes toward gender roles </w:t>
      </w:r>
      <w:r w:rsidR="00F04798">
        <w:rPr>
          <w:rFonts w:ascii="Times New Roman" w:hAnsi="Times New Roman" w:cs="Times New Roman"/>
          <w:sz w:val="24"/>
          <w:szCs w:val="24"/>
        </w:rPr>
        <w:t>as technology advances</w:t>
      </w:r>
      <w:r w:rsidR="00435332">
        <w:rPr>
          <w:rFonts w:ascii="Times New Roman" w:hAnsi="Times New Roman" w:cs="Times New Roman"/>
          <w:sz w:val="24"/>
          <w:szCs w:val="24"/>
        </w:rPr>
        <w:t xml:space="preserve">. Sociology professor Aaron Devor </w:t>
      </w:r>
      <w:r w:rsidR="00C40F62">
        <w:rPr>
          <w:rFonts w:ascii="Times New Roman" w:hAnsi="Times New Roman" w:cs="Times New Roman"/>
          <w:sz w:val="24"/>
          <w:szCs w:val="24"/>
        </w:rPr>
        <w:t>disagrees, attempting</w:t>
      </w:r>
      <w:r w:rsidR="00435332">
        <w:rPr>
          <w:rFonts w:ascii="Times New Roman" w:hAnsi="Times New Roman" w:cs="Times New Roman"/>
          <w:sz w:val="24"/>
          <w:szCs w:val="24"/>
        </w:rPr>
        <w:t xml:space="preserve"> in his essay</w:t>
      </w:r>
      <w:r w:rsidR="00092ABA">
        <w:rPr>
          <w:rFonts w:ascii="Times New Roman" w:hAnsi="Times New Roman" w:cs="Times New Roman"/>
          <w:sz w:val="24"/>
          <w:szCs w:val="24"/>
        </w:rPr>
        <w:t>,</w:t>
      </w:r>
      <w:r w:rsidR="00435332">
        <w:rPr>
          <w:rFonts w:ascii="Times New Roman" w:hAnsi="Times New Roman" w:cs="Times New Roman"/>
          <w:sz w:val="24"/>
          <w:szCs w:val="24"/>
        </w:rPr>
        <w:t xml:space="preserve"> “Becoming </w:t>
      </w:r>
      <w:r w:rsidR="0031738F">
        <w:rPr>
          <w:rFonts w:ascii="Times New Roman" w:hAnsi="Times New Roman" w:cs="Times New Roman"/>
          <w:sz w:val="24"/>
          <w:szCs w:val="24"/>
        </w:rPr>
        <w:t>Members</w:t>
      </w:r>
      <w:r w:rsidR="00435332">
        <w:rPr>
          <w:rFonts w:ascii="Times New Roman" w:hAnsi="Times New Roman" w:cs="Times New Roman"/>
          <w:sz w:val="24"/>
          <w:szCs w:val="24"/>
        </w:rPr>
        <w:t xml:space="preserve"> of Society: Learning the Social Meanings of Gender</w:t>
      </w:r>
      <w:r w:rsidR="00092ABA">
        <w:rPr>
          <w:rFonts w:ascii="Times New Roman" w:hAnsi="Times New Roman" w:cs="Times New Roman"/>
          <w:sz w:val="24"/>
          <w:szCs w:val="24"/>
        </w:rPr>
        <w:t>,</w:t>
      </w:r>
      <w:r w:rsidR="00435332">
        <w:rPr>
          <w:rFonts w:ascii="Times New Roman" w:hAnsi="Times New Roman" w:cs="Times New Roman"/>
          <w:sz w:val="24"/>
          <w:szCs w:val="24"/>
        </w:rPr>
        <w:t>” to explain how</w:t>
      </w:r>
      <w:r w:rsidR="00092ABA">
        <w:rPr>
          <w:rFonts w:ascii="Times New Roman" w:hAnsi="Times New Roman" w:cs="Times New Roman"/>
          <w:sz w:val="24"/>
          <w:szCs w:val="24"/>
        </w:rPr>
        <w:t>,</w:t>
      </w:r>
      <w:r w:rsidR="00F04798">
        <w:rPr>
          <w:rFonts w:ascii="Times New Roman" w:hAnsi="Times New Roman" w:cs="Times New Roman"/>
          <w:sz w:val="24"/>
          <w:szCs w:val="24"/>
        </w:rPr>
        <w:t xml:space="preserve"> not evolution</w:t>
      </w:r>
      <w:r w:rsidR="00092ABA">
        <w:rPr>
          <w:rFonts w:ascii="Times New Roman" w:hAnsi="Times New Roman" w:cs="Times New Roman"/>
          <w:sz w:val="24"/>
          <w:szCs w:val="24"/>
        </w:rPr>
        <w:t>,</w:t>
      </w:r>
      <w:r w:rsidR="00F04798">
        <w:rPr>
          <w:rFonts w:ascii="Times New Roman" w:hAnsi="Times New Roman" w:cs="Times New Roman"/>
          <w:sz w:val="24"/>
          <w:szCs w:val="24"/>
        </w:rPr>
        <w:t xml:space="preserve"> but</w:t>
      </w:r>
      <w:r w:rsidR="00435332">
        <w:rPr>
          <w:rFonts w:ascii="Times New Roman" w:hAnsi="Times New Roman" w:cs="Times New Roman"/>
          <w:sz w:val="24"/>
          <w:szCs w:val="24"/>
        </w:rPr>
        <w:t xml:space="preserve"> </w:t>
      </w:r>
      <w:r w:rsidR="00DE215A">
        <w:rPr>
          <w:rFonts w:ascii="Times New Roman" w:hAnsi="Times New Roman" w:cs="Times New Roman"/>
          <w:sz w:val="24"/>
          <w:szCs w:val="24"/>
        </w:rPr>
        <w:t>patriarchy</w:t>
      </w:r>
      <w:r w:rsidR="00435332">
        <w:rPr>
          <w:rFonts w:ascii="Times New Roman" w:hAnsi="Times New Roman" w:cs="Times New Roman"/>
          <w:sz w:val="24"/>
          <w:szCs w:val="24"/>
        </w:rPr>
        <w:t xml:space="preserve"> </w:t>
      </w:r>
      <w:r w:rsidR="00C40F62">
        <w:rPr>
          <w:rFonts w:ascii="Times New Roman" w:hAnsi="Times New Roman" w:cs="Times New Roman"/>
          <w:sz w:val="24"/>
          <w:szCs w:val="24"/>
        </w:rPr>
        <w:t>has defined</w:t>
      </w:r>
      <w:r w:rsidR="00435332">
        <w:rPr>
          <w:rFonts w:ascii="Times New Roman" w:hAnsi="Times New Roman" w:cs="Times New Roman"/>
          <w:sz w:val="24"/>
          <w:szCs w:val="24"/>
        </w:rPr>
        <w:t xml:space="preserve"> gender roles</w:t>
      </w:r>
      <w:r w:rsidR="00C40F62">
        <w:rPr>
          <w:rFonts w:ascii="Times New Roman" w:hAnsi="Times New Roman" w:cs="Times New Roman"/>
          <w:sz w:val="24"/>
          <w:szCs w:val="24"/>
        </w:rPr>
        <w:t xml:space="preserve">. </w:t>
      </w:r>
      <w:r w:rsidR="003B6955">
        <w:rPr>
          <w:rFonts w:ascii="Times New Roman" w:hAnsi="Times New Roman" w:cs="Times New Roman"/>
          <w:sz w:val="24"/>
          <w:szCs w:val="24"/>
        </w:rPr>
        <w:t>As he lists the various ways in which men and women have been lured into becoming respectively aggressive and passive, c</w:t>
      </w:r>
      <w:r w:rsidR="00C40F62">
        <w:rPr>
          <w:rFonts w:ascii="Times New Roman" w:hAnsi="Times New Roman" w:cs="Times New Roman"/>
          <w:sz w:val="24"/>
          <w:szCs w:val="24"/>
        </w:rPr>
        <w:t>on</w:t>
      </w:r>
      <w:r w:rsidR="00DE215A">
        <w:rPr>
          <w:rFonts w:ascii="Times New Roman" w:hAnsi="Times New Roman" w:cs="Times New Roman"/>
          <w:sz w:val="24"/>
          <w:szCs w:val="24"/>
        </w:rPr>
        <w:t xml:space="preserve">tributing writer for </w:t>
      </w:r>
      <w:r w:rsidR="00DE215A" w:rsidRPr="00DE215A">
        <w:rPr>
          <w:rFonts w:ascii="Times New Roman" w:hAnsi="Times New Roman" w:cs="Times New Roman"/>
          <w:i/>
          <w:sz w:val="24"/>
          <w:szCs w:val="24"/>
        </w:rPr>
        <w:t>The New York Times</w:t>
      </w:r>
      <w:r w:rsidR="00DE215A">
        <w:rPr>
          <w:rFonts w:ascii="Times New Roman" w:hAnsi="Times New Roman" w:cs="Times New Roman"/>
          <w:sz w:val="24"/>
          <w:szCs w:val="24"/>
        </w:rPr>
        <w:t xml:space="preserve"> Peggy </w:t>
      </w:r>
      <w:r w:rsidR="00C40F62">
        <w:rPr>
          <w:rFonts w:ascii="Times New Roman" w:hAnsi="Times New Roman" w:cs="Times New Roman"/>
          <w:sz w:val="24"/>
          <w:szCs w:val="24"/>
        </w:rPr>
        <w:t xml:space="preserve">Orenstein </w:t>
      </w:r>
      <w:r w:rsidR="003B6955">
        <w:rPr>
          <w:rFonts w:ascii="Times New Roman" w:hAnsi="Times New Roman" w:cs="Times New Roman"/>
          <w:sz w:val="24"/>
          <w:szCs w:val="24"/>
        </w:rPr>
        <w:t>illustrates the strain that young women experience online when trying to make sense of their gender roles</w:t>
      </w:r>
      <w:r w:rsidR="00DE215A">
        <w:rPr>
          <w:rFonts w:ascii="Times New Roman" w:hAnsi="Times New Roman" w:cs="Times New Roman"/>
          <w:sz w:val="24"/>
          <w:szCs w:val="24"/>
        </w:rPr>
        <w:t xml:space="preserve"> </w:t>
      </w:r>
      <w:r w:rsidR="00F04798">
        <w:rPr>
          <w:rFonts w:ascii="Times New Roman" w:hAnsi="Times New Roman" w:cs="Times New Roman"/>
          <w:sz w:val="24"/>
          <w:szCs w:val="24"/>
        </w:rPr>
        <w:t>in her essay “Just Between You, Me, and My 622 BFFs</w:t>
      </w:r>
      <w:r w:rsidR="003B6955">
        <w:rPr>
          <w:rFonts w:ascii="Times New Roman" w:hAnsi="Times New Roman" w:cs="Times New Roman"/>
          <w:sz w:val="24"/>
          <w:szCs w:val="24"/>
        </w:rPr>
        <w:t>.</w:t>
      </w:r>
      <w:r w:rsidR="00F04798">
        <w:rPr>
          <w:rFonts w:ascii="Times New Roman" w:hAnsi="Times New Roman" w:cs="Times New Roman"/>
          <w:sz w:val="24"/>
          <w:szCs w:val="24"/>
        </w:rPr>
        <w:t xml:space="preserve">” </w:t>
      </w:r>
      <w:r w:rsidR="00CD33FF">
        <w:rPr>
          <w:rFonts w:ascii="Times New Roman" w:hAnsi="Times New Roman" w:cs="Times New Roman"/>
          <w:sz w:val="24"/>
          <w:szCs w:val="24"/>
        </w:rPr>
        <w:t xml:space="preserve">To bridge Devor’s theory of gender role origins with Orenstein’s contemporary observations, </w:t>
      </w:r>
      <w:r w:rsidR="00E5159F">
        <w:rPr>
          <w:rFonts w:ascii="Times New Roman" w:hAnsi="Times New Roman" w:cs="Times New Roman"/>
          <w:sz w:val="24"/>
          <w:szCs w:val="24"/>
        </w:rPr>
        <w:t xml:space="preserve">Gary Colombo, editor of </w:t>
      </w:r>
      <w:r w:rsidR="00E5159F" w:rsidRPr="00040C03">
        <w:rPr>
          <w:rFonts w:ascii="Times New Roman" w:hAnsi="Times New Roman" w:cs="Times New Roman"/>
          <w:i/>
          <w:sz w:val="24"/>
          <w:szCs w:val="24"/>
        </w:rPr>
        <w:t>Rereading America: Cultural Contexts for Critical Thinking and Writing</w:t>
      </w:r>
      <w:r w:rsidR="00E5159F">
        <w:rPr>
          <w:rFonts w:ascii="Times New Roman" w:hAnsi="Times New Roman" w:cs="Times New Roman"/>
          <w:i/>
          <w:sz w:val="24"/>
          <w:szCs w:val="24"/>
        </w:rPr>
        <w:t xml:space="preserve">, </w:t>
      </w:r>
      <w:r w:rsidR="00E5159F">
        <w:rPr>
          <w:rFonts w:ascii="Times New Roman" w:hAnsi="Times New Roman" w:cs="Times New Roman"/>
          <w:sz w:val="24"/>
          <w:szCs w:val="24"/>
        </w:rPr>
        <w:t>describe</w:t>
      </w:r>
      <w:r w:rsidR="00C40F62">
        <w:rPr>
          <w:rFonts w:ascii="Times New Roman" w:hAnsi="Times New Roman" w:cs="Times New Roman"/>
          <w:sz w:val="24"/>
          <w:szCs w:val="24"/>
        </w:rPr>
        <w:t>s</w:t>
      </w:r>
      <w:r w:rsidR="00092ABA">
        <w:rPr>
          <w:rFonts w:ascii="Times New Roman" w:hAnsi="Times New Roman" w:cs="Times New Roman"/>
          <w:sz w:val="24"/>
          <w:szCs w:val="24"/>
        </w:rPr>
        <w:t>,</w:t>
      </w:r>
      <w:r w:rsidR="00E5159F">
        <w:rPr>
          <w:rFonts w:ascii="Times New Roman" w:hAnsi="Times New Roman" w:cs="Times New Roman"/>
          <w:sz w:val="24"/>
          <w:szCs w:val="24"/>
        </w:rPr>
        <w:t xml:space="preserve"> </w:t>
      </w:r>
      <w:r w:rsidR="00C40F62">
        <w:rPr>
          <w:rFonts w:ascii="Times New Roman" w:hAnsi="Times New Roman" w:cs="Times New Roman"/>
          <w:sz w:val="24"/>
          <w:szCs w:val="24"/>
        </w:rPr>
        <w:t>in the introduction of his book</w:t>
      </w:r>
      <w:r w:rsidR="00092ABA">
        <w:rPr>
          <w:rFonts w:ascii="Times New Roman" w:hAnsi="Times New Roman" w:cs="Times New Roman"/>
          <w:sz w:val="24"/>
          <w:szCs w:val="24"/>
        </w:rPr>
        <w:t>,</w:t>
      </w:r>
      <w:r w:rsidR="00C40F62">
        <w:rPr>
          <w:rFonts w:ascii="Times New Roman" w:hAnsi="Times New Roman" w:cs="Times New Roman"/>
          <w:sz w:val="24"/>
          <w:szCs w:val="24"/>
        </w:rPr>
        <w:t xml:space="preserve"> </w:t>
      </w:r>
      <w:r w:rsidR="00E5159F">
        <w:rPr>
          <w:rFonts w:ascii="Times New Roman" w:hAnsi="Times New Roman" w:cs="Times New Roman"/>
          <w:sz w:val="24"/>
          <w:szCs w:val="24"/>
        </w:rPr>
        <w:t>the</w:t>
      </w:r>
      <w:r w:rsidR="00C40F62">
        <w:rPr>
          <w:rFonts w:ascii="Times New Roman" w:hAnsi="Times New Roman" w:cs="Times New Roman"/>
          <w:sz w:val="24"/>
          <w:szCs w:val="24"/>
        </w:rPr>
        <w:t xml:space="preserve"> nature of critical thinking and how it is used to rethink and reinterpret </w:t>
      </w:r>
      <w:r w:rsidR="008A6C1E">
        <w:rPr>
          <w:rFonts w:ascii="Times New Roman" w:hAnsi="Times New Roman" w:cs="Times New Roman"/>
          <w:sz w:val="24"/>
          <w:szCs w:val="24"/>
        </w:rPr>
        <w:t>long-established societal</w:t>
      </w:r>
      <w:r w:rsidR="00C40F62">
        <w:rPr>
          <w:rFonts w:ascii="Times New Roman" w:hAnsi="Times New Roman" w:cs="Times New Roman"/>
          <w:sz w:val="24"/>
          <w:szCs w:val="24"/>
        </w:rPr>
        <w:t xml:space="preserve"> conventions. </w:t>
      </w:r>
      <w:r w:rsidR="008A6C1E" w:rsidRPr="00CC7004">
        <w:rPr>
          <w:rFonts w:ascii="Times New Roman" w:hAnsi="Times New Roman" w:cs="Times New Roman"/>
          <w:sz w:val="24"/>
          <w:szCs w:val="24"/>
        </w:rPr>
        <w:t>One of women’s traditional gender roles,</w:t>
      </w:r>
      <w:r w:rsidR="00CC7004">
        <w:rPr>
          <w:rFonts w:ascii="Times New Roman" w:hAnsi="Times New Roman" w:cs="Times New Roman"/>
          <w:sz w:val="24"/>
          <w:szCs w:val="24"/>
        </w:rPr>
        <w:t xml:space="preserve"> </w:t>
      </w:r>
      <w:r w:rsidR="008A6C1E" w:rsidRPr="00CC7004">
        <w:rPr>
          <w:rFonts w:ascii="Times New Roman" w:hAnsi="Times New Roman" w:cs="Times New Roman"/>
          <w:sz w:val="24"/>
          <w:szCs w:val="24"/>
        </w:rPr>
        <w:t>that of being primarily of maternal utility, is</w:t>
      </w:r>
      <w:r w:rsidR="00024826" w:rsidRPr="00CC7004">
        <w:rPr>
          <w:rFonts w:ascii="Times New Roman" w:hAnsi="Times New Roman" w:cs="Times New Roman"/>
          <w:sz w:val="24"/>
          <w:szCs w:val="24"/>
        </w:rPr>
        <w:t xml:space="preserve"> </w:t>
      </w:r>
      <w:r w:rsidR="00CA3EC0" w:rsidRPr="00CC7004">
        <w:rPr>
          <w:rFonts w:ascii="Times New Roman" w:hAnsi="Times New Roman" w:cs="Times New Roman"/>
          <w:sz w:val="24"/>
          <w:szCs w:val="24"/>
        </w:rPr>
        <w:t>a</w:t>
      </w:r>
      <w:r w:rsidR="008A6C1E" w:rsidRPr="00CC7004">
        <w:rPr>
          <w:rFonts w:ascii="Times New Roman" w:hAnsi="Times New Roman" w:cs="Times New Roman"/>
          <w:sz w:val="24"/>
          <w:szCs w:val="24"/>
        </w:rPr>
        <w:t xml:space="preserve"> </w:t>
      </w:r>
      <w:r w:rsidR="00890010" w:rsidRPr="00CC7004">
        <w:rPr>
          <w:rFonts w:ascii="Times New Roman" w:hAnsi="Times New Roman" w:cs="Times New Roman"/>
          <w:sz w:val="24"/>
          <w:szCs w:val="24"/>
        </w:rPr>
        <w:t>convention</w:t>
      </w:r>
      <w:r w:rsidR="00CA3EC0" w:rsidRPr="00CC7004">
        <w:rPr>
          <w:rFonts w:ascii="Times New Roman" w:hAnsi="Times New Roman" w:cs="Times New Roman"/>
          <w:sz w:val="24"/>
          <w:szCs w:val="24"/>
        </w:rPr>
        <w:t xml:space="preserve"> still lingering</w:t>
      </w:r>
      <w:r w:rsidR="008A6C1E" w:rsidRPr="00CC7004">
        <w:rPr>
          <w:rFonts w:ascii="Times New Roman" w:hAnsi="Times New Roman" w:cs="Times New Roman"/>
          <w:sz w:val="24"/>
          <w:szCs w:val="24"/>
        </w:rPr>
        <w:t xml:space="preserve"> from </w:t>
      </w:r>
      <w:r w:rsidR="00396BFA" w:rsidRPr="00CC7004">
        <w:rPr>
          <w:rFonts w:ascii="Times New Roman" w:hAnsi="Times New Roman" w:cs="Times New Roman"/>
          <w:sz w:val="24"/>
          <w:szCs w:val="24"/>
        </w:rPr>
        <w:t xml:space="preserve">the old </w:t>
      </w:r>
      <w:r w:rsidR="00CA3EC0" w:rsidRPr="00CC7004">
        <w:rPr>
          <w:rFonts w:ascii="Times New Roman" w:hAnsi="Times New Roman" w:cs="Times New Roman"/>
          <w:sz w:val="24"/>
          <w:szCs w:val="24"/>
        </w:rPr>
        <w:t xml:space="preserve">gender-role </w:t>
      </w:r>
      <w:r w:rsidR="00396BFA" w:rsidRPr="00CC7004">
        <w:rPr>
          <w:rFonts w:ascii="Times New Roman" w:hAnsi="Times New Roman" w:cs="Times New Roman"/>
          <w:sz w:val="24"/>
          <w:szCs w:val="24"/>
        </w:rPr>
        <w:t>p</w:t>
      </w:r>
      <w:r w:rsidR="00890010" w:rsidRPr="00CC7004">
        <w:rPr>
          <w:rFonts w:ascii="Times New Roman" w:hAnsi="Times New Roman" w:cs="Times New Roman"/>
          <w:sz w:val="24"/>
          <w:szCs w:val="24"/>
        </w:rPr>
        <w:t>aradigm</w:t>
      </w:r>
      <w:r w:rsidR="00CA4538" w:rsidRPr="00CC7004">
        <w:rPr>
          <w:rFonts w:ascii="Times New Roman" w:hAnsi="Times New Roman" w:cs="Times New Roman"/>
          <w:sz w:val="24"/>
          <w:szCs w:val="24"/>
        </w:rPr>
        <w:t xml:space="preserve">, or </w:t>
      </w:r>
      <w:r w:rsidR="00CA4538" w:rsidRPr="00CC7004">
        <w:rPr>
          <w:rFonts w:ascii="Times New Roman" w:hAnsi="Times New Roman" w:cs="Times New Roman"/>
          <w:sz w:val="24"/>
          <w:szCs w:val="24"/>
        </w:rPr>
        <w:lastRenderedPageBreak/>
        <w:t>set of assumptions, ideas, and beliefs</w:t>
      </w:r>
      <w:r w:rsidR="00890010" w:rsidRPr="00CC7004">
        <w:rPr>
          <w:rFonts w:ascii="Times New Roman" w:hAnsi="Times New Roman" w:cs="Times New Roman"/>
          <w:sz w:val="24"/>
          <w:szCs w:val="24"/>
        </w:rPr>
        <w:t xml:space="preserve">. </w:t>
      </w:r>
      <w:r w:rsidR="00C525C4" w:rsidRPr="00CC7004">
        <w:rPr>
          <w:rFonts w:ascii="Times New Roman" w:hAnsi="Times New Roman" w:cs="Times New Roman"/>
          <w:sz w:val="24"/>
          <w:szCs w:val="24"/>
        </w:rPr>
        <w:t>Our culture’s view of gender roles</w:t>
      </w:r>
      <w:r w:rsidR="00396BFA" w:rsidRPr="00CC7004">
        <w:rPr>
          <w:rFonts w:ascii="Times New Roman" w:hAnsi="Times New Roman" w:cs="Times New Roman"/>
          <w:sz w:val="24"/>
          <w:szCs w:val="24"/>
        </w:rPr>
        <w:t xml:space="preserve"> evolves</w:t>
      </w:r>
      <w:r w:rsidR="009B5B52" w:rsidRPr="00CC7004">
        <w:rPr>
          <w:rFonts w:ascii="Times New Roman" w:hAnsi="Times New Roman" w:cs="Times New Roman"/>
          <w:sz w:val="24"/>
          <w:szCs w:val="24"/>
        </w:rPr>
        <w:t>, and not always with ease,</w:t>
      </w:r>
      <w:r w:rsidR="00836497" w:rsidRPr="00CC7004">
        <w:rPr>
          <w:rFonts w:ascii="Times New Roman" w:hAnsi="Times New Roman" w:cs="Times New Roman"/>
          <w:sz w:val="24"/>
          <w:szCs w:val="24"/>
        </w:rPr>
        <w:t xml:space="preserve"> to a world in which two conditions always apply: </w:t>
      </w:r>
      <w:r w:rsidR="00C525C4" w:rsidRPr="00CC7004">
        <w:rPr>
          <w:rFonts w:ascii="Times New Roman" w:hAnsi="Times New Roman" w:cs="Times New Roman"/>
          <w:sz w:val="24"/>
          <w:szCs w:val="24"/>
        </w:rPr>
        <w:t xml:space="preserve">technology advances at a rapid pace </w:t>
      </w:r>
      <w:r w:rsidR="00396BFA" w:rsidRPr="00CC7004">
        <w:rPr>
          <w:rFonts w:ascii="Times New Roman" w:hAnsi="Times New Roman" w:cs="Times New Roman"/>
          <w:sz w:val="24"/>
          <w:szCs w:val="24"/>
        </w:rPr>
        <w:t>and</w:t>
      </w:r>
      <w:r w:rsidR="00C525C4" w:rsidRPr="00CC7004">
        <w:rPr>
          <w:rFonts w:ascii="Times New Roman" w:hAnsi="Times New Roman" w:cs="Times New Roman"/>
          <w:sz w:val="24"/>
          <w:szCs w:val="24"/>
        </w:rPr>
        <w:t xml:space="preserve"> </w:t>
      </w:r>
      <w:r w:rsidR="00396BFA" w:rsidRPr="00CC7004">
        <w:rPr>
          <w:rFonts w:ascii="Times New Roman" w:hAnsi="Times New Roman" w:cs="Times New Roman"/>
          <w:sz w:val="24"/>
          <w:szCs w:val="24"/>
        </w:rPr>
        <w:t xml:space="preserve">young and old </w:t>
      </w:r>
      <w:r w:rsidR="00C525C4" w:rsidRPr="00CC7004">
        <w:rPr>
          <w:rFonts w:ascii="Times New Roman" w:hAnsi="Times New Roman" w:cs="Times New Roman"/>
          <w:sz w:val="24"/>
          <w:szCs w:val="24"/>
        </w:rPr>
        <w:t>generations</w:t>
      </w:r>
      <w:r w:rsidR="00836497" w:rsidRPr="00CC7004">
        <w:rPr>
          <w:rFonts w:ascii="Times New Roman" w:hAnsi="Times New Roman" w:cs="Times New Roman"/>
          <w:sz w:val="24"/>
          <w:szCs w:val="24"/>
        </w:rPr>
        <w:t xml:space="preserve"> (and their </w:t>
      </w:r>
      <w:r w:rsidR="00CA3EC0" w:rsidRPr="00CC7004">
        <w:rPr>
          <w:rFonts w:ascii="Times New Roman" w:hAnsi="Times New Roman" w:cs="Times New Roman"/>
          <w:sz w:val="24"/>
          <w:szCs w:val="24"/>
        </w:rPr>
        <w:t xml:space="preserve">respective </w:t>
      </w:r>
      <w:r w:rsidR="00836497" w:rsidRPr="00CC7004">
        <w:rPr>
          <w:rFonts w:ascii="Times New Roman" w:hAnsi="Times New Roman" w:cs="Times New Roman"/>
          <w:sz w:val="24"/>
          <w:szCs w:val="24"/>
        </w:rPr>
        <w:t>belief systems)</w:t>
      </w:r>
      <w:r w:rsidR="009B5B52" w:rsidRPr="00CC7004">
        <w:rPr>
          <w:rFonts w:ascii="Times New Roman" w:hAnsi="Times New Roman" w:cs="Times New Roman"/>
          <w:sz w:val="24"/>
          <w:szCs w:val="24"/>
        </w:rPr>
        <w:t xml:space="preserve"> </w:t>
      </w:r>
      <w:r w:rsidR="00AB320B" w:rsidRPr="00CC7004">
        <w:rPr>
          <w:rFonts w:ascii="Times New Roman" w:hAnsi="Times New Roman" w:cs="Times New Roman"/>
          <w:sz w:val="24"/>
          <w:szCs w:val="24"/>
        </w:rPr>
        <w:t>coexist in a single culture.</w:t>
      </w:r>
      <w:r w:rsidR="009B5B52">
        <w:rPr>
          <w:rFonts w:ascii="Times New Roman" w:hAnsi="Times New Roman" w:cs="Times New Roman"/>
          <w:sz w:val="24"/>
          <w:szCs w:val="24"/>
        </w:rPr>
        <w:t xml:space="preserve"> </w:t>
      </w:r>
    </w:p>
    <w:p w:rsidR="00951AFE" w:rsidRDefault="00951AFE" w:rsidP="005C361D">
      <w:pPr>
        <w:spacing w:before="0" w:beforeAutospacing="0" w:after="0" w:afterAutospacing="0" w:line="480" w:lineRule="auto"/>
        <w:ind w:firstLine="720"/>
        <w:rPr>
          <w:rFonts w:ascii="Times New Roman" w:hAnsi="Times New Roman" w:cs="Times New Roman"/>
          <w:sz w:val="24"/>
          <w:szCs w:val="24"/>
        </w:rPr>
      </w:pPr>
      <w:r>
        <w:rPr>
          <w:rFonts w:ascii="Times New Roman" w:hAnsi="Times New Roman" w:cs="Times New Roman"/>
          <w:sz w:val="24"/>
          <w:szCs w:val="24"/>
        </w:rPr>
        <w:t>Culture play</w:t>
      </w:r>
      <w:r w:rsidR="007B7E05">
        <w:rPr>
          <w:rFonts w:ascii="Times New Roman" w:hAnsi="Times New Roman" w:cs="Times New Roman"/>
          <w:sz w:val="24"/>
          <w:szCs w:val="24"/>
        </w:rPr>
        <w:t>s</w:t>
      </w:r>
      <w:r>
        <w:rPr>
          <w:rFonts w:ascii="Times New Roman" w:hAnsi="Times New Roman" w:cs="Times New Roman"/>
          <w:sz w:val="24"/>
          <w:szCs w:val="24"/>
        </w:rPr>
        <w:t xml:space="preserve"> a </w:t>
      </w:r>
      <w:r w:rsidR="00352CD9">
        <w:rPr>
          <w:rFonts w:ascii="Times New Roman" w:hAnsi="Times New Roman" w:cs="Times New Roman"/>
          <w:sz w:val="24"/>
          <w:szCs w:val="24"/>
        </w:rPr>
        <w:t xml:space="preserve">huge </w:t>
      </w:r>
      <w:r>
        <w:rPr>
          <w:rFonts w:ascii="Times New Roman" w:hAnsi="Times New Roman" w:cs="Times New Roman"/>
          <w:sz w:val="24"/>
          <w:szCs w:val="24"/>
        </w:rPr>
        <w:t>role in determining gender roles</w:t>
      </w:r>
      <w:r w:rsidR="00092ABA">
        <w:rPr>
          <w:rFonts w:ascii="Times New Roman" w:hAnsi="Times New Roman" w:cs="Times New Roman"/>
          <w:sz w:val="24"/>
          <w:szCs w:val="24"/>
        </w:rPr>
        <w:t>,</w:t>
      </w:r>
      <w:r>
        <w:rPr>
          <w:rFonts w:ascii="Times New Roman" w:hAnsi="Times New Roman" w:cs="Times New Roman"/>
          <w:sz w:val="24"/>
          <w:szCs w:val="24"/>
        </w:rPr>
        <w:t xml:space="preserve"> but not in ways that some theories suggest. Accepting society’s conventional opinions may lead people to assume those opinions are truisms</w:t>
      </w:r>
      <w:r w:rsidR="00092ABA">
        <w:rPr>
          <w:rFonts w:ascii="Times New Roman" w:hAnsi="Times New Roman" w:cs="Times New Roman"/>
          <w:sz w:val="24"/>
          <w:szCs w:val="24"/>
        </w:rPr>
        <w:t>,</w:t>
      </w:r>
      <w:r>
        <w:rPr>
          <w:rFonts w:ascii="Times New Roman" w:hAnsi="Times New Roman" w:cs="Times New Roman"/>
          <w:sz w:val="24"/>
          <w:szCs w:val="24"/>
        </w:rPr>
        <w:t xml:space="preserve"> but embracing alternative explanations can be just as misguided. </w:t>
      </w:r>
      <w:r w:rsidR="00F764EA">
        <w:rPr>
          <w:rFonts w:ascii="Times New Roman" w:hAnsi="Times New Roman" w:cs="Times New Roman"/>
          <w:sz w:val="24"/>
          <w:szCs w:val="24"/>
        </w:rPr>
        <w:t xml:space="preserve">Colombo stresses the importance of thinking critically in regard to </w:t>
      </w:r>
      <w:r w:rsidR="0071367C">
        <w:rPr>
          <w:rFonts w:ascii="Times New Roman" w:hAnsi="Times New Roman" w:cs="Times New Roman"/>
          <w:sz w:val="24"/>
          <w:szCs w:val="24"/>
        </w:rPr>
        <w:t>“cultural myths,” or the sometimes imperfect ways in which we try to make sense of the world, so that we may “[learn]</w:t>
      </w:r>
      <w:r w:rsidRPr="00C1420B">
        <w:rPr>
          <w:rFonts w:ascii="Times New Roman" w:hAnsi="Times New Roman" w:cs="Times New Roman"/>
          <w:sz w:val="24"/>
          <w:szCs w:val="24"/>
        </w:rPr>
        <w:t xml:space="preserve"> how to look beyond these cultural myths and the assumptions embedded in them” (3). </w:t>
      </w:r>
      <w:r>
        <w:rPr>
          <w:rFonts w:ascii="Times New Roman" w:hAnsi="Times New Roman" w:cs="Times New Roman"/>
          <w:sz w:val="24"/>
          <w:szCs w:val="24"/>
        </w:rPr>
        <w:t xml:space="preserve">Note that “looking beyond” </w:t>
      </w:r>
      <w:r w:rsidR="0071367C">
        <w:rPr>
          <w:rFonts w:ascii="Times New Roman" w:hAnsi="Times New Roman" w:cs="Times New Roman"/>
          <w:sz w:val="24"/>
          <w:szCs w:val="24"/>
        </w:rPr>
        <w:t>these assumptions</w:t>
      </w:r>
      <w:r>
        <w:rPr>
          <w:rFonts w:ascii="Times New Roman" w:hAnsi="Times New Roman" w:cs="Times New Roman"/>
          <w:sz w:val="24"/>
          <w:szCs w:val="24"/>
        </w:rPr>
        <w:t xml:space="preserve"> does not necessarily mean that they</w:t>
      </w:r>
      <w:r w:rsidR="00092ABA">
        <w:rPr>
          <w:rFonts w:ascii="Times New Roman" w:hAnsi="Times New Roman" w:cs="Times New Roman"/>
          <w:sz w:val="24"/>
          <w:szCs w:val="24"/>
        </w:rPr>
        <w:t xml:space="preserve"> a</w:t>
      </w:r>
      <w:r>
        <w:rPr>
          <w:rFonts w:ascii="Times New Roman" w:hAnsi="Times New Roman" w:cs="Times New Roman"/>
          <w:sz w:val="24"/>
          <w:szCs w:val="24"/>
        </w:rPr>
        <w:t xml:space="preserve">re all wrong or that </w:t>
      </w:r>
      <w:r w:rsidR="00F764EA">
        <w:rPr>
          <w:rFonts w:ascii="Times New Roman" w:hAnsi="Times New Roman" w:cs="Times New Roman"/>
          <w:sz w:val="24"/>
          <w:szCs w:val="24"/>
        </w:rPr>
        <w:t>any</w:t>
      </w:r>
      <w:r>
        <w:rPr>
          <w:rFonts w:ascii="Times New Roman" w:hAnsi="Times New Roman" w:cs="Times New Roman"/>
          <w:sz w:val="24"/>
          <w:szCs w:val="24"/>
        </w:rPr>
        <w:t xml:space="preserve"> alternative explanations are correct. </w:t>
      </w:r>
      <w:r w:rsidR="00CA28BE">
        <w:rPr>
          <w:rFonts w:ascii="Times New Roman" w:hAnsi="Times New Roman" w:cs="Times New Roman"/>
          <w:sz w:val="24"/>
          <w:szCs w:val="24"/>
        </w:rPr>
        <w:t>T</w:t>
      </w:r>
      <w:r>
        <w:rPr>
          <w:rFonts w:ascii="Times New Roman" w:hAnsi="Times New Roman" w:cs="Times New Roman"/>
          <w:sz w:val="24"/>
          <w:szCs w:val="24"/>
        </w:rPr>
        <w:t xml:space="preserve">hinking </w:t>
      </w:r>
      <w:r w:rsidR="00CA28BE">
        <w:rPr>
          <w:rFonts w:ascii="Times New Roman" w:hAnsi="Times New Roman" w:cs="Times New Roman"/>
          <w:sz w:val="24"/>
          <w:szCs w:val="24"/>
        </w:rPr>
        <w:t xml:space="preserve">critically to </w:t>
      </w:r>
      <w:r w:rsidR="007B7E05">
        <w:rPr>
          <w:rFonts w:ascii="Times New Roman" w:hAnsi="Times New Roman" w:cs="Times New Roman"/>
          <w:sz w:val="24"/>
          <w:szCs w:val="24"/>
        </w:rPr>
        <w:t>determine the origins of gender roles</w:t>
      </w:r>
      <w:r>
        <w:rPr>
          <w:rFonts w:ascii="Times New Roman" w:hAnsi="Times New Roman" w:cs="Times New Roman"/>
          <w:sz w:val="24"/>
          <w:szCs w:val="24"/>
        </w:rPr>
        <w:t xml:space="preserve">, Devor nevertheless erroneously </w:t>
      </w:r>
      <w:r w:rsidR="007B7E05">
        <w:rPr>
          <w:rFonts w:ascii="Times New Roman" w:hAnsi="Times New Roman" w:cs="Times New Roman"/>
          <w:sz w:val="24"/>
          <w:szCs w:val="24"/>
        </w:rPr>
        <w:t xml:space="preserve">posits </w:t>
      </w:r>
      <w:r>
        <w:rPr>
          <w:rFonts w:ascii="Times New Roman" w:hAnsi="Times New Roman" w:cs="Times New Roman"/>
          <w:sz w:val="24"/>
          <w:szCs w:val="24"/>
        </w:rPr>
        <w:t>that “g</w:t>
      </w:r>
      <w:r w:rsidRPr="00C1420B">
        <w:rPr>
          <w:rFonts w:ascii="Times New Roman" w:hAnsi="Times New Roman" w:cs="Times New Roman"/>
          <w:sz w:val="24"/>
          <w:szCs w:val="24"/>
        </w:rPr>
        <w:t xml:space="preserve">ender role characteristics reflect the </w:t>
      </w:r>
      <w:r w:rsidRPr="001257F4">
        <w:rPr>
          <w:rFonts w:ascii="Times New Roman" w:hAnsi="Times New Roman" w:cs="Times New Roman"/>
          <w:i/>
          <w:sz w:val="24"/>
          <w:szCs w:val="24"/>
        </w:rPr>
        <w:t>ideological</w:t>
      </w:r>
      <w:r w:rsidRPr="00C1420B">
        <w:rPr>
          <w:rFonts w:ascii="Times New Roman" w:hAnsi="Times New Roman" w:cs="Times New Roman"/>
          <w:sz w:val="24"/>
          <w:szCs w:val="24"/>
        </w:rPr>
        <w:t xml:space="preserve"> contentions</w:t>
      </w:r>
      <w:r>
        <w:rPr>
          <w:rFonts w:ascii="Times New Roman" w:hAnsi="Times New Roman" w:cs="Times New Roman"/>
          <w:sz w:val="24"/>
          <w:szCs w:val="24"/>
        </w:rPr>
        <w:t xml:space="preserve"> [italics mine]</w:t>
      </w:r>
      <w:r w:rsidRPr="00C1420B">
        <w:rPr>
          <w:rFonts w:ascii="Times New Roman" w:hAnsi="Times New Roman" w:cs="Times New Roman"/>
          <w:sz w:val="24"/>
          <w:szCs w:val="24"/>
        </w:rPr>
        <w:t xml:space="preserve"> underlying the dominant gender schema in North American society [which] leads us to believe that female and male behaviors are the result of socially direc</w:t>
      </w:r>
      <w:r>
        <w:rPr>
          <w:rFonts w:ascii="Times New Roman" w:hAnsi="Times New Roman" w:cs="Times New Roman"/>
          <w:sz w:val="24"/>
          <w:szCs w:val="24"/>
        </w:rPr>
        <w:t>ted hormonal directions” (</w:t>
      </w:r>
      <w:r w:rsidRPr="00C1420B">
        <w:rPr>
          <w:rFonts w:ascii="Times New Roman" w:hAnsi="Times New Roman" w:cs="Times New Roman"/>
          <w:sz w:val="24"/>
          <w:szCs w:val="24"/>
        </w:rPr>
        <w:t>394)</w:t>
      </w:r>
      <w:r>
        <w:rPr>
          <w:rFonts w:ascii="Times New Roman" w:hAnsi="Times New Roman" w:cs="Times New Roman"/>
          <w:sz w:val="24"/>
          <w:szCs w:val="24"/>
        </w:rPr>
        <w:t xml:space="preserve">. In other words, his claim is that patriarchal, competitive society </w:t>
      </w:r>
      <w:r w:rsidR="008F25C3">
        <w:rPr>
          <w:rFonts w:ascii="Times New Roman" w:hAnsi="Times New Roman" w:cs="Times New Roman"/>
          <w:sz w:val="24"/>
          <w:szCs w:val="24"/>
        </w:rPr>
        <w:t>holds dearly its views and perpetuates</w:t>
      </w:r>
      <w:r>
        <w:rPr>
          <w:rFonts w:ascii="Times New Roman" w:hAnsi="Times New Roman" w:cs="Times New Roman"/>
          <w:sz w:val="24"/>
          <w:szCs w:val="24"/>
        </w:rPr>
        <w:t xml:space="preserve"> its members’ belief that men are inherently competitive</w:t>
      </w:r>
      <w:r w:rsidR="003869BE">
        <w:rPr>
          <w:rFonts w:ascii="Times New Roman" w:hAnsi="Times New Roman" w:cs="Times New Roman"/>
          <w:sz w:val="24"/>
          <w:szCs w:val="24"/>
        </w:rPr>
        <w:t xml:space="preserve"> and aggressive while </w:t>
      </w:r>
      <w:r>
        <w:rPr>
          <w:rFonts w:ascii="Times New Roman" w:hAnsi="Times New Roman" w:cs="Times New Roman"/>
          <w:sz w:val="24"/>
          <w:szCs w:val="24"/>
        </w:rPr>
        <w:t xml:space="preserve">women are inherently </w:t>
      </w:r>
      <w:r w:rsidR="003869BE">
        <w:rPr>
          <w:rFonts w:ascii="Times New Roman" w:hAnsi="Times New Roman" w:cs="Times New Roman"/>
          <w:sz w:val="24"/>
          <w:szCs w:val="24"/>
        </w:rPr>
        <w:t xml:space="preserve">nurturing and </w:t>
      </w:r>
      <w:r>
        <w:rPr>
          <w:rFonts w:ascii="Times New Roman" w:hAnsi="Times New Roman" w:cs="Times New Roman"/>
          <w:sz w:val="24"/>
          <w:szCs w:val="24"/>
        </w:rPr>
        <w:t>passive. The error in this reasoning should be glaring</w:t>
      </w:r>
      <w:r w:rsidR="00092ABA">
        <w:rPr>
          <w:rFonts w:ascii="Times New Roman" w:hAnsi="Times New Roman" w:cs="Times New Roman"/>
          <w:sz w:val="24"/>
          <w:szCs w:val="24"/>
        </w:rPr>
        <w:t>;</w:t>
      </w:r>
      <w:r>
        <w:rPr>
          <w:rFonts w:ascii="Times New Roman" w:hAnsi="Times New Roman" w:cs="Times New Roman"/>
          <w:sz w:val="24"/>
          <w:szCs w:val="24"/>
        </w:rPr>
        <w:t xml:space="preserve"> his premise assumes </w:t>
      </w:r>
      <w:r w:rsidR="00663F01">
        <w:rPr>
          <w:rFonts w:ascii="Times New Roman" w:hAnsi="Times New Roman" w:cs="Times New Roman"/>
          <w:sz w:val="24"/>
          <w:szCs w:val="24"/>
        </w:rPr>
        <w:t xml:space="preserve">that </w:t>
      </w:r>
      <w:r>
        <w:rPr>
          <w:rFonts w:ascii="Times New Roman" w:hAnsi="Times New Roman" w:cs="Times New Roman"/>
          <w:sz w:val="24"/>
          <w:szCs w:val="24"/>
        </w:rPr>
        <w:t xml:space="preserve">society, already loaded with ideologies, preceded mankind itself! </w:t>
      </w:r>
      <w:r w:rsidR="00AB320B">
        <w:rPr>
          <w:rFonts w:ascii="Times New Roman" w:hAnsi="Times New Roman" w:cs="Times New Roman"/>
          <w:sz w:val="24"/>
          <w:szCs w:val="24"/>
        </w:rPr>
        <w:t xml:space="preserve">It isn’t fair to say, as Devor does, that society shapes gender roles today unless one first acknowledges that early gender roles shaped society in its infancy. </w:t>
      </w:r>
      <w:r>
        <w:rPr>
          <w:rFonts w:ascii="Times New Roman" w:hAnsi="Times New Roman" w:cs="Times New Roman"/>
          <w:sz w:val="24"/>
          <w:szCs w:val="24"/>
        </w:rPr>
        <w:t xml:space="preserve">He doesn’t acknowledge that early man’s modes of survival shaped gender roles long before societies were first developed. When compared to one another, men and women could be called “aggressive” </w:t>
      </w:r>
      <w:r w:rsidR="00F92DE1">
        <w:rPr>
          <w:rFonts w:ascii="Times New Roman" w:hAnsi="Times New Roman" w:cs="Times New Roman"/>
          <w:sz w:val="24"/>
          <w:szCs w:val="24"/>
        </w:rPr>
        <w:t>or</w:t>
      </w:r>
      <w:r>
        <w:rPr>
          <w:rFonts w:ascii="Times New Roman" w:hAnsi="Times New Roman" w:cs="Times New Roman"/>
          <w:sz w:val="24"/>
          <w:szCs w:val="24"/>
        </w:rPr>
        <w:t xml:space="preserve"> “passive” because early humans’ survival depended upon them exhibiting those symbiotic </w:t>
      </w:r>
      <w:r>
        <w:rPr>
          <w:rFonts w:ascii="Times New Roman" w:hAnsi="Times New Roman" w:cs="Times New Roman"/>
          <w:sz w:val="24"/>
          <w:szCs w:val="24"/>
        </w:rPr>
        <w:lastRenderedPageBreak/>
        <w:t>qualities. Women stayed near their dwellings to nurture their yo</w:t>
      </w:r>
      <w:r w:rsidR="00F92DE1">
        <w:rPr>
          <w:rFonts w:ascii="Times New Roman" w:hAnsi="Times New Roman" w:cs="Times New Roman"/>
          <w:sz w:val="24"/>
          <w:szCs w:val="24"/>
        </w:rPr>
        <w:t xml:space="preserve">ung and </w:t>
      </w:r>
      <w:r>
        <w:rPr>
          <w:rFonts w:ascii="Times New Roman" w:hAnsi="Times New Roman" w:cs="Times New Roman"/>
          <w:sz w:val="24"/>
          <w:szCs w:val="24"/>
        </w:rPr>
        <w:t>gather</w:t>
      </w:r>
      <w:r w:rsidR="00F92DE1">
        <w:rPr>
          <w:rFonts w:ascii="Times New Roman" w:hAnsi="Times New Roman" w:cs="Times New Roman"/>
          <w:sz w:val="24"/>
          <w:szCs w:val="24"/>
        </w:rPr>
        <w:t xml:space="preserve"> nearby</w:t>
      </w:r>
      <w:r>
        <w:rPr>
          <w:rFonts w:ascii="Times New Roman" w:hAnsi="Times New Roman" w:cs="Times New Roman"/>
          <w:sz w:val="24"/>
          <w:szCs w:val="24"/>
        </w:rPr>
        <w:t xml:space="preserve"> plants and materials as men ventured into the dangerous wilderness to hunt. </w:t>
      </w:r>
      <w:r w:rsidR="00F92DE1">
        <w:rPr>
          <w:rFonts w:ascii="Times New Roman" w:hAnsi="Times New Roman" w:cs="Times New Roman"/>
          <w:sz w:val="24"/>
          <w:szCs w:val="24"/>
        </w:rPr>
        <w:t xml:space="preserve">Also worth mentioning is the procreative element, that of an ambitious reproducer and his passive recipient(s). </w:t>
      </w:r>
      <w:r>
        <w:rPr>
          <w:rFonts w:ascii="Times New Roman" w:hAnsi="Times New Roman" w:cs="Times New Roman"/>
          <w:sz w:val="24"/>
          <w:szCs w:val="24"/>
        </w:rPr>
        <w:t xml:space="preserve">Countless thousands of years passed with people playing these gender roles </w:t>
      </w:r>
      <w:r w:rsidR="00C753F1">
        <w:rPr>
          <w:rFonts w:ascii="Times New Roman" w:hAnsi="Times New Roman" w:cs="Times New Roman"/>
          <w:sz w:val="24"/>
          <w:szCs w:val="24"/>
        </w:rPr>
        <w:t xml:space="preserve">out of necessity </w:t>
      </w:r>
      <w:r>
        <w:rPr>
          <w:rFonts w:ascii="Times New Roman" w:hAnsi="Times New Roman" w:cs="Times New Roman"/>
          <w:sz w:val="24"/>
          <w:szCs w:val="24"/>
        </w:rPr>
        <w:t>until the last century or so</w:t>
      </w:r>
      <w:r w:rsidR="009C496A">
        <w:rPr>
          <w:rFonts w:ascii="Times New Roman" w:hAnsi="Times New Roman" w:cs="Times New Roman"/>
          <w:sz w:val="24"/>
          <w:szCs w:val="24"/>
        </w:rPr>
        <w:t>,</w:t>
      </w:r>
      <w:r w:rsidR="00663F01">
        <w:rPr>
          <w:rFonts w:ascii="Times New Roman" w:hAnsi="Times New Roman" w:cs="Times New Roman"/>
          <w:sz w:val="24"/>
          <w:szCs w:val="24"/>
        </w:rPr>
        <w:t xml:space="preserve"> when t</w:t>
      </w:r>
      <w:r>
        <w:rPr>
          <w:rFonts w:ascii="Times New Roman" w:hAnsi="Times New Roman" w:cs="Times New Roman"/>
          <w:sz w:val="24"/>
          <w:szCs w:val="24"/>
        </w:rPr>
        <w:t xml:space="preserve">echnology </w:t>
      </w:r>
      <w:r w:rsidR="00920DB2">
        <w:rPr>
          <w:rFonts w:ascii="Times New Roman" w:hAnsi="Times New Roman" w:cs="Times New Roman"/>
          <w:sz w:val="24"/>
          <w:szCs w:val="24"/>
        </w:rPr>
        <w:t>quite suddenly</w:t>
      </w:r>
      <w:r w:rsidR="00663F01">
        <w:rPr>
          <w:rFonts w:ascii="Times New Roman" w:hAnsi="Times New Roman" w:cs="Times New Roman"/>
          <w:sz w:val="24"/>
          <w:szCs w:val="24"/>
        </w:rPr>
        <w:t xml:space="preserve"> </w:t>
      </w:r>
      <w:r>
        <w:rPr>
          <w:rFonts w:ascii="Times New Roman" w:hAnsi="Times New Roman" w:cs="Times New Roman"/>
          <w:sz w:val="24"/>
          <w:szCs w:val="24"/>
        </w:rPr>
        <w:t xml:space="preserve">allowed individuals – “groups” of one – to survive on their own without constant support </w:t>
      </w:r>
      <w:r w:rsidR="00E248D6">
        <w:rPr>
          <w:rFonts w:ascii="Times New Roman" w:hAnsi="Times New Roman" w:cs="Times New Roman"/>
          <w:sz w:val="24"/>
          <w:szCs w:val="24"/>
        </w:rPr>
        <w:t>from</w:t>
      </w:r>
      <w:r>
        <w:rPr>
          <w:rFonts w:ascii="Times New Roman" w:hAnsi="Times New Roman" w:cs="Times New Roman"/>
          <w:sz w:val="24"/>
          <w:szCs w:val="24"/>
        </w:rPr>
        <w:t xml:space="preserve"> others</w:t>
      </w:r>
      <w:r w:rsidR="00663F01">
        <w:rPr>
          <w:rFonts w:ascii="Times New Roman" w:hAnsi="Times New Roman" w:cs="Times New Roman"/>
          <w:sz w:val="24"/>
          <w:szCs w:val="24"/>
        </w:rPr>
        <w:t xml:space="preserve">. </w:t>
      </w:r>
      <w:r w:rsidR="00920DB2">
        <w:rPr>
          <w:rFonts w:ascii="Times New Roman" w:hAnsi="Times New Roman" w:cs="Times New Roman"/>
          <w:sz w:val="24"/>
          <w:szCs w:val="24"/>
        </w:rPr>
        <w:t xml:space="preserve">Because of </w:t>
      </w:r>
      <w:r w:rsidR="00CB634D">
        <w:rPr>
          <w:rFonts w:ascii="Times New Roman" w:hAnsi="Times New Roman" w:cs="Times New Roman"/>
          <w:sz w:val="24"/>
          <w:szCs w:val="24"/>
        </w:rPr>
        <w:t>this</w:t>
      </w:r>
      <w:r w:rsidR="00920DB2">
        <w:rPr>
          <w:rFonts w:ascii="Times New Roman" w:hAnsi="Times New Roman" w:cs="Times New Roman"/>
          <w:sz w:val="24"/>
          <w:szCs w:val="24"/>
        </w:rPr>
        <w:t xml:space="preserve"> enormous contrast between the </w:t>
      </w:r>
      <w:r w:rsidR="00CB634D">
        <w:rPr>
          <w:rFonts w:ascii="Times New Roman" w:hAnsi="Times New Roman" w:cs="Times New Roman"/>
          <w:sz w:val="24"/>
          <w:szCs w:val="24"/>
        </w:rPr>
        <w:t>speeds</w:t>
      </w:r>
      <w:r w:rsidR="00920DB2">
        <w:rPr>
          <w:rFonts w:ascii="Times New Roman" w:hAnsi="Times New Roman" w:cs="Times New Roman"/>
          <w:sz w:val="24"/>
          <w:szCs w:val="24"/>
        </w:rPr>
        <w:t xml:space="preserve"> at which </w:t>
      </w:r>
      <w:r w:rsidR="00CB634D">
        <w:rPr>
          <w:rFonts w:ascii="Times New Roman" w:hAnsi="Times New Roman" w:cs="Times New Roman"/>
          <w:sz w:val="24"/>
          <w:szCs w:val="24"/>
        </w:rPr>
        <w:t>humans</w:t>
      </w:r>
      <w:r w:rsidR="00920DB2">
        <w:rPr>
          <w:rFonts w:ascii="Times New Roman" w:hAnsi="Times New Roman" w:cs="Times New Roman"/>
          <w:sz w:val="24"/>
          <w:szCs w:val="24"/>
        </w:rPr>
        <w:t xml:space="preserve"> and technology evolve, young generations </w:t>
      </w:r>
      <w:r w:rsidR="009A1BBB">
        <w:rPr>
          <w:rFonts w:ascii="Times New Roman" w:hAnsi="Times New Roman" w:cs="Times New Roman"/>
          <w:sz w:val="24"/>
          <w:szCs w:val="24"/>
        </w:rPr>
        <w:t xml:space="preserve">cannot </w:t>
      </w:r>
      <w:r w:rsidR="00920DB2">
        <w:rPr>
          <w:rFonts w:ascii="Times New Roman" w:hAnsi="Times New Roman" w:cs="Times New Roman"/>
          <w:sz w:val="24"/>
          <w:szCs w:val="24"/>
        </w:rPr>
        <w:t xml:space="preserve">demand </w:t>
      </w:r>
      <w:r w:rsidR="00CB634D">
        <w:rPr>
          <w:rFonts w:ascii="Times New Roman" w:hAnsi="Times New Roman" w:cs="Times New Roman"/>
          <w:sz w:val="24"/>
          <w:szCs w:val="24"/>
        </w:rPr>
        <w:t>that</w:t>
      </w:r>
      <w:r w:rsidR="00920DB2">
        <w:rPr>
          <w:rFonts w:ascii="Times New Roman" w:hAnsi="Times New Roman" w:cs="Times New Roman"/>
          <w:sz w:val="24"/>
          <w:szCs w:val="24"/>
        </w:rPr>
        <w:t xml:space="preserve"> society </w:t>
      </w:r>
      <w:r w:rsidR="009A1BBB">
        <w:rPr>
          <w:rFonts w:ascii="Times New Roman" w:hAnsi="Times New Roman" w:cs="Times New Roman"/>
          <w:sz w:val="24"/>
          <w:szCs w:val="24"/>
        </w:rPr>
        <w:t>immediately dispense</w:t>
      </w:r>
      <w:r w:rsidR="00CB634D">
        <w:rPr>
          <w:rFonts w:ascii="Times New Roman" w:hAnsi="Times New Roman" w:cs="Times New Roman"/>
          <w:sz w:val="24"/>
          <w:szCs w:val="24"/>
        </w:rPr>
        <w:t>s</w:t>
      </w:r>
      <w:r w:rsidR="009A1BBB">
        <w:rPr>
          <w:rFonts w:ascii="Times New Roman" w:hAnsi="Times New Roman" w:cs="Times New Roman"/>
          <w:sz w:val="24"/>
          <w:szCs w:val="24"/>
        </w:rPr>
        <w:t xml:space="preserve"> of the maternal-woman myth</w:t>
      </w:r>
      <w:r w:rsidR="00920DB2">
        <w:rPr>
          <w:rFonts w:ascii="Times New Roman" w:hAnsi="Times New Roman" w:cs="Times New Roman"/>
          <w:sz w:val="24"/>
          <w:szCs w:val="24"/>
        </w:rPr>
        <w:t xml:space="preserve"> without expecting </w:t>
      </w:r>
      <w:r w:rsidR="008C0C9F">
        <w:rPr>
          <w:rFonts w:ascii="Times New Roman" w:hAnsi="Times New Roman" w:cs="Times New Roman"/>
          <w:sz w:val="24"/>
          <w:szCs w:val="24"/>
        </w:rPr>
        <w:t xml:space="preserve">to argue </w:t>
      </w:r>
      <w:r w:rsidR="00734467">
        <w:rPr>
          <w:rFonts w:ascii="Times New Roman" w:hAnsi="Times New Roman" w:cs="Times New Roman"/>
          <w:sz w:val="24"/>
          <w:szCs w:val="24"/>
        </w:rPr>
        <w:t>about</w:t>
      </w:r>
      <w:r w:rsidR="008C0C9F">
        <w:rPr>
          <w:rFonts w:ascii="Times New Roman" w:hAnsi="Times New Roman" w:cs="Times New Roman"/>
          <w:sz w:val="24"/>
          <w:szCs w:val="24"/>
        </w:rPr>
        <w:t xml:space="preserve"> ideology with</w:t>
      </w:r>
      <w:r w:rsidR="00920DB2">
        <w:rPr>
          <w:rFonts w:ascii="Times New Roman" w:hAnsi="Times New Roman" w:cs="Times New Roman"/>
          <w:sz w:val="24"/>
          <w:szCs w:val="24"/>
        </w:rPr>
        <w:t xml:space="preserve"> older generations</w:t>
      </w:r>
      <w:r w:rsidR="00AB6F63">
        <w:rPr>
          <w:rFonts w:ascii="Times New Roman" w:hAnsi="Times New Roman" w:cs="Times New Roman"/>
          <w:sz w:val="24"/>
          <w:szCs w:val="24"/>
        </w:rPr>
        <w:t xml:space="preserve">. </w:t>
      </w:r>
    </w:p>
    <w:p w:rsidR="00F1501B" w:rsidRDefault="008400EB" w:rsidP="005C361D">
      <w:pPr>
        <w:spacing w:before="0" w:beforeAutospacing="0" w:after="0" w:afterAutospacing="0" w:line="480" w:lineRule="auto"/>
        <w:ind w:firstLine="720"/>
        <w:rPr>
          <w:rFonts w:ascii="Times New Roman" w:hAnsi="Times New Roman" w:cs="Times New Roman"/>
          <w:sz w:val="24"/>
          <w:szCs w:val="24"/>
        </w:rPr>
      </w:pPr>
      <w:r>
        <w:rPr>
          <w:rFonts w:ascii="Times New Roman" w:hAnsi="Times New Roman" w:cs="Times New Roman"/>
          <w:sz w:val="24"/>
          <w:szCs w:val="24"/>
        </w:rPr>
        <w:t>Securing</w:t>
      </w:r>
      <w:r w:rsidR="00951AFE">
        <w:rPr>
          <w:rFonts w:ascii="Times New Roman" w:hAnsi="Times New Roman" w:cs="Times New Roman"/>
          <w:sz w:val="24"/>
          <w:szCs w:val="24"/>
        </w:rPr>
        <w:t xml:space="preserve"> that </w:t>
      </w:r>
      <w:r w:rsidR="008F25C3">
        <w:rPr>
          <w:rFonts w:ascii="Times New Roman" w:hAnsi="Times New Roman" w:cs="Times New Roman"/>
          <w:sz w:val="24"/>
          <w:szCs w:val="24"/>
        </w:rPr>
        <w:t xml:space="preserve">imperative </w:t>
      </w:r>
      <w:r w:rsidR="00951AFE">
        <w:rPr>
          <w:rFonts w:ascii="Times New Roman" w:hAnsi="Times New Roman" w:cs="Times New Roman"/>
          <w:sz w:val="24"/>
          <w:szCs w:val="24"/>
        </w:rPr>
        <w:t xml:space="preserve">understanding of culture </w:t>
      </w:r>
      <w:r>
        <w:rPr>
          <w:rFonts w:ascii="Times New Roman" w:hAnsi="Times New Roman" w:cs="Times New Roman"/>
          <w:sz w:val="24"/>
          <w:szCs w:val="24"/>
        </w:rPr>
        <w:t xml:space="preserve">allows us now to dissect </w:t>
      </w:r>
      <w:r w:rsidR="00951AFE">
        <w:rPr>
          <w:rFonts w:ascii="Times New Roman" w:hAnsi="Times New Roman" w:cs="Times New Roman"/>
          <w:sz w:val="24"/>
          <w:szCs w:val="24"/>
        </w:rPr>
        <w:t xml:space="preserve">its influence on gender roles </w:t>
      </w:r>
      <w:r w:rsidR="008F25C3">
        <w:rPr>
          <w:rFonts w:ascii="Times New Roman" w:hAnsi="Times New Roman" w:cs="Times New Roman"/>
          <w:sz w:val="24"/>
          <w:szCs w:val="24"/>
        </w:rPr>
        <w:t>as they are today</w:t>
      </w:r>
      <w:r w:rsidR="00951AFE">
        <w:rPr>
          <w:rFonts w:ascii="Times New Roman" w:hAnsi="Times New Roman" w:cs="Times New Roman"/>
          <w:sz w:val="24"/>
          <w:szCs w:val="24"/>
        </w:rPr>
        <w:t xml:space="preserve">. The attribute of femininity, for example, is through culture strongly tied to </w:t>
      </w:r>
      <w:r w:rsidR="00396BFA">
        <w:rPr>
          <w:rFonts w:ascii="Times New Roman" w:hAnsi="Times New Roman" w:cs="Times New Roman"/>
          <w:sz w:val="24"/>
          <w:szCs w:val="24"/>
        </w:rPr>
        <w:t>procreation</w:t>
      </w:r>
      <w:r w:rsidR="00951AFE">
        <w:rPr>
          <w:rFonts w:ascii="Times New Roman" w:hAnsi="Times New Roman" w:cs="Times New Roman"/>
          <w:sz w:val="24"/>
          <w:szCs w:val="24"/>
        </w:rPr>
        <w:t>, including “w</w:t>
      </w:r>
      <w:r w:rsidR="00951AFE" w:rsidRPr="00C1420B">
        <w:rPr>
          <w:rFonts w:ascii="Times New Roman" w:hAnsi="Times New Roman" w:cs="Times New Roman"/>
          <w:sz w:val="24"/>
          <w:szCs w:val="24"/>
        </w:rPr>
        <w:t xml:space="preserve">arm and continued relations with men and an interest in </w:t>
      </w:r>
      <w:r w:rsidR="00951AFE">
        <w:rPr>
          <w:rFonts w:ascii="Times New Roman" w:hAnsi="Times New Roman" w:cs="Times New Roman"/>
          <w:sz w:val="24"/>
          <w:szCs w:val="24"/>
        </w:rPr>
        <w:t>maternity requir[ing]</w:t>
      </w:r>
      <w:r w:rsidR="00951AFE" w:rsidRPr="00C1420B">
        <w:rPr>
          <w:rFonts w:ascii="Times New Roman" w:hAnsi="Times New Roman" w:cs="Times New Roman"/>
          <w:sz w:val="24"/>
          <w:szCs w:val="24"/>
        </w:rPr>
        <w:t xml:space="preserve"> that females be heterosexually oriented [which in turn] requires women to dress, move, speak, and act in ways that men will find attractive” (Devor 392).</w:t>
      </w:r>
      <w:r w:rsidR="00951AFE">
        <w:rPr>
          <w:rFonts w:ascii="Times New Roman" w:hAnsi="Times New Roman" w:cs="Times New Roman"/>
          <w:sz w:val="24"/>
          <w:szCs w:val="24"/>
        </w:rPr>
        <w:t xml:space="preserve"> For women, being attractive to men means finding a balance between being just attractive enough to warrant interest, but not so much that other women feel threatened and become competitive</w:t>
      </w:r>
      <w:r w:rsidR="00396BFA">
        <w:rPr>
          <w:rFonts w:ascii="Times New Roman" w:hAnsi="Times New Roman" w:cs="Times New Roman"/>
          <w:sz w:val="24"/>
          <w:szCs w:val="24"/>
        </w:rPr>
        <w:t xml:space="preserve"> or that men assume they</w:t>
      </w:r>
      <w:r w:rsidR="009C496A">
        <w:rPr>
          <w:rFonts w:ascii="Times New Roman" w:hAnsi="Times New Roman" w:cs="Times New Roman"/>
          <w:sz w:val="24"/>
          <w:szCs w:val="24"/>
        </w:rPr>
        <w:t xml:space="preserve"> ha</w:t>
      </w:r>
      <w:r w:rsidR="00396BFA">
        <w:rPr>
          <w:rFonts w:ascii="Times New Roman" w:hAnsi="Times New Roman" w:cs="Times New Roman"/>
          <w:sz w:val="24"/>
          <w:szCs w:val="24"/>
        </w:rPr>
        <w:t>ve had a long sexual history</w:t>
      </w:r>
      <w:r w:rsidR="00951AFE">
        <w:rPr>
          <w:rFonts w:ascii="Times New Roman" w:hAnsi="Times New Roman" w:cs="Times New Roman"/>
          <w:sz w:val="24"/>
          <w:szCs w:val="24"/>
        </w:rPr>
        <w:t xml:space="preserve">. </w:t>
      </w:r>
      <w:r w:rsidR="00E248D6">
        <w:rPr>
          <w:rFonts w:ascii="Times New Roman" w:hAnsi="Times New Roman" w:cs="Times New Roman"/>
          <w:sz w:val="24"/>
          <w:szCs w:val="24"/>
        </w:rPr>
        <w:t xml:space="preserve">This is no easy task as it puts much pressure on the modern woman who no longer relies upon the old paradigms to survive. </w:t>
      </w:r>
      <w:r w:rsidR="00951AFE">
        <w:rPr>
          <w:rFonts w:ascii="Times New Roman" w:hAnsi="Times New Roman" w:cs="Times New Roman"/>
          <w:sz w:val="24"/>
          <w:szCs w:val="24"/>
        </w:rPr>
        <w:t>Young girls who post pictures to friends online learn this very quickly</w:t>
      </w:r>
      <w:r w:rsidR="008F25C3">
        <w:rPr>
          <w:rFonts w:ascii="Times New Roman" w:hAnsi="Times New Roman" w:cs="Times New Roman"/>
          <w:sz w:val="24"/>
          <w:szCs w:val="24"/>
        </w:rPr>
        <w:t>. Orenstein observes that</w:t>
      </w:r>
      <w:r w:rsidR="00951AFE">
        <w:rPr>
          <w:rFonts w:ascii="Times New Roman" w:hAnsi="Times New Roman" w:cs="Times New Roman"/>
          <w:sz w:val="24"/>
          <w:szCs w:val="24"/>
        </w:rPr>
        <w:t xml:space="preserve"> they “</w:t>
      </w:r>
      <w:r w:rsidR="00951AFE" w:rsidRPr="00C1420B">
        <w:rPr>
          <w:rFonts w:ascii="Times New Roman" w:hAnsi="Times New Roman" w:cs="Times New Roman"/>
          <w:sz w:val="24"/>
          <w:szCs w:val="24"/>
        </w:rPr>
        <w:t xml:space="preserve">engage in perpetual, public negotiation between appearing, ‘beautiful, sexy, yet innocent’ (which they reportedly want) and coming off as a ‘slut’ in front of hundreds of </w:t>
      </w:r>
      <w:r w:rsidR="008F25C3">
        <w:rPr>
          <w:rFonts w:ascii="Times New Roman" w:hAnsi="Times New Roman" w:cs="Times New Roman"/>
          <w:sz w:val="24"/>
          <w:szCs w:val="24"/>
        </w:rPr>
        <w:t>people (which they do not)” (</w:t>
      </w:r>
      <w:r w:rsidR="00951AFE">
        <w:rPr>
          <w:rFonts w:ascii="Times New Roman" w:hAnsi="Times New Roman" w:cs="Times New Roman"/>
          <w:sz w:val="24"/>
          <w:szCs w:val="24"/>
        </w:rPr>
        <w:t>449). The fine line between “innocent” and “slutty” indicates</w:t>
      </w:r>
      <w:r w:rsidR="002A577C">
        <w:rPr>
          <w:rFonts w:ascii="Times New Roman" w:hAnsi="Times New Roman" w:cs="Times New Roman"/>
          <w:sz w:val="24"/>
          <w:szCs w:val="24"/>
        </w:rPr>
        <w:t xml:space="preserve"> </w:t>
      </w:r>
      <w:r w:rsidR="008F25C3">
        <w:rPr>
          <w:rFonts w:ascii="Times New Roman" w:hAnsi="Times New Roman" w:cs="Times New Roman"/>
          <w:sz w:val="24"/>
          <w:szCs w:val="24"/>
        </w:rPr>
        <w:t xml:space="preserve">the societal expectations and, as a result, </w:t>
      </w:r>
      <w:r w:rsidR="00951AFE">
        <w:rPr>
          <w:rFonts w:ascii="Times New Roman" w:hAnsi="Times New Roman" w:cs="Times New Roman"/>
          <w:sz w:val="24"/>
          <w:szCs w:val="24"/>
        </w:rPr>
        <w:t xml:space="preserve">the social costs </w:t>
      </w:r>
      <w:r w:rsidR="002A577C">
        <w:rPr>
          <w:rFonts w:ascii="Times New Roman" w:hAnsi="Times New Roman" w:cs="Times New Roman"/>
          <w:sz w:val="24"/>
          <w:szCs w:val="24"/>
        </w:rPr>
        <w:t xml:space="preserve">of the matter: </w:t>
      </w:r>
      <w:r w:rsidR="00D92439">
        <w:rPr>
          <w:rFonts w:ascii="Times New Roman" w:hAnsi="Times New Roman" w:cs="Times New Roman"/>
          <w:sz w:val="24"/>
          <w:szCs w:val="24"/>
        </w:rPr>
        <w:t>women are t</w:t>
      </w:r>
      <w:r w:rsidR="00951AFE">
        <w:rPr>
          <w:rFonts w:ascii="Times New Roman" w:hAnsi="Times New Roman" w:cs="Times New Roman"/>
          <w:sz w:val="24"/>
          <w:szCs w:val="24"/>
        </w:rPr>
        <w:t xml:space="preserve">o present themselves as primarily maternal </w:t>
      </w:r>
      <w:r w:rsidR="00951AFE">
        <w:rPr>
          <w:rFonts w:ascii="Times New Roman" w:hAnsi="Times New Roman" w:cs="Times New Roman"/>
          <w:sz w:val="24"/>
          <w:szCs w:val="24"/>
        </w:rPr>
        <w:lastRenderedPageBreak/>
        <w:t xml:space="preserve">beings. To attract a man and have a few kids is ideal, but to attract no man and have no children – or to attract many men and have many children – </w:t>
      </w:r>
      <w:r w:rsidR="00663F01">
        <w:rPr>
          <w:rFonts w:ascii="Times New Roman" w:hAnsi="Times New Roman" w:cs="Times New Roman"/>
          <w:sz w:val="24"/>
          <w:szCs w:val="24"/>
        </w:rPr>
        <w:t>trivializes</w:t>
      </w:r>
      <w:r w:rsidR="00951AFE">
        <w:rPr>
          <w:rFonts w:ascii="Times New Roman" w:hAnsi="Times New Roman" w:cs="Times New Roman"/>
          <w:sz w:val="24"/>
          <w:szCs w:val="24"/>
        </w:rPr>
        <w:t xml:space="preserve"> motherhood entirely.</w:t>
      </w:r>
      <w:r w:rsidR="00663F01">
        <w:rPr>
          <w:rFonts w:ascii="Times New Roman" w:hAnsi="Times New Roman" w:cs="Times New Roman"/>
          <w:sz w:val="24"/>
          <w:szCs w:val="24"/>
        </w:rPr>
        <w:t xml:space="preserve"> </w:t>
      </w:r>
      <w:r w:rsidR="00951AFE">
        <w:rPr>
          <w:rFonts w:ascii="Times New Roman" w:hAnsi="Times New Roman" w:cs="Times New Roman"/>
          <w:sz w:val="24"/>
          <w:szCs w:val="24"/>
        </w:rPr>
        <w:t xml:space="preserve"> </w:t>
      </w:r>
    </w:p>
    <w:p w:rsidR="00F1501B" w:rsidRDefault="00FE07CB" w:rsidP="005C361D">
      <w:pPr>
        <w:spacing w:before="0" w:beforeAutospacing="0" w:after="0" w:afterAutospacing="0"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282F26">
        <w:rPr>
          <w:rFonts w:ascii="Times New Roman" w:hAnsi="Times New Roman" w:cs="Times New Roman"/>
          <w:sz w:val="24"/>
          <w:szCs w:val="24"/>
        </w:rPr>
        <w:t>at</w:t>
      </w:r>
      <w:r>
        <w:rPr>
          <w:rFonts w:ascii="Times New Roman" w:hAnsi="Times New Roman" w:cs="Times New Roman"/>
          <w:sz w:val="24"/>
          <w:szCs w:val="24"/>
        </w:rPr>
        <w:t xml:space="preserve"> pressure that today’s independent women experience comes not from culture directly</w:t>
      </w:r>
      <w:r w:rsidR="009C496A">
        <w:rPr>
          <w:rFonts w:ascii="Times New Roman" w:hAnsi="Times New Roman" w:cs="Times New Roman"/>
          <w:sz w:val="24"/>
          <w:szCs w:val="24"/>
        </w:rPr>
        <w:t>,</w:t>
      </w:r>
      <w:r>
        <w:rPr>
          <w:rFonts w:ascii="Times New Roman" w:hAnsi="Times New Roman" w:cs="Times New Roman"/>
          <w:sz w:val="24"/>
          <w:szCs w:val="24"/>
        </w:rPr>
        <w:t xml:space="preserve"> but fro</w:t>
      </w:r>
      <w:r w:rsidR="00CA4538">
        <w:rPr>
          <w:rFonts w:ascii="Times New Roman" w:hAnsi="Times New Roman" w:cs="Times New Roman"/>
          <w:sz w:val="24"/>
          <w:szCs w:val="24"/>
        </w:rPr>
        <w:t xml:space="preserve">m their “generalized other,” a term </w:t>
      </w:r>
      <w:r w:rsidR="00D92439">
        <w:rPr>
          <w:rFonts w:ascii="Times New Roman" w:hAnsi="Times New Roman" w:cs="Times New Roman"/>
          <w:sz w:val="24"/>
          <w:szCs w:val="24"/>
        </w:rPr>
        <w:t>coined</w:t>
      </w:r>
      <w:r>
        <w:rPr>
          <w:rFonts w:ascii="Times New Roman" w:hAnsi="Times New Roman" w:cs="Times New Roman"/>
          <w:sz w:val="24"/>
          <w:szCs w:val="24"/>
        </w:rPr>
        <w:t xml:space="preserve"> by sociologist George Herbert Mead.  Devor describes this mental mechanism as something that “</w:t>
      </w:r>
      <w:r w:rsidR="004C3894" w:rsidRPr="00C1420B">
        <w:rPr>
          <w:rFonts w:ascii="Times New Roman" w:hAnsi="Times New Roman" w:cs="Times New Roman"/>
          <w:sz w:val="24"/>
          <w:szCs w:val="24"/>
        </w:rPr>
        <w:t>functions as a sort of measuring or monitoring device with which individuals may judge their own actions against those of their generalized conceptions of how members of soci</w:t>
      </w:r>
      <w:r w:rsidR="00E4740A" w:rsidRPr="00C1420B">
        <w:rPr>
          <w:rFonts w:ascii="Times New Roman" w:hAnsi="Times New Roman" w:cs="Times New Roman"/>
          <w:sz w:val="24"/>
          <w:szCs w:val="24"/>
        </w:rPr>
        <w:t>ety are expected to act” (</w:t>
      </w:r>
      <w:r w:rsidR="004C3894" w:rsidRPr="00C1420B">
        <w:rPr>
          <w:rFonts w:ascii="Times New Roman" w:hAnsi="Times New Roman" w:cs="Times New Roman"/>
          <w:sz w:val="24"/>
          <w:szCs w:val="24"/>
        </w:rPr>
        <w:t>389).</w:t>
      </w:r>
      <w:r w:rsidR="00E4740A" w:rsidRPr="00C1420B">
        <w:rPr>
          <w:rFonts w:ascii="Times New Roman" w:hAnsi="Times New Roman" w:cs="Times New Roman"/>
          <w:sz w:val="24"/>
          <w:szCs w:val="24"/>
        </w:rPr>
        <w:t xml:space="preserve"> </w:t>
      </w:r>
      <w:r w:rsidR="009827DA" w:rsidRPr="00C1420B">
        <w:rPr>
          <w:rFonts w:ascii="Times New Roman" w:hAnsi="Times New Roman" w:cs="Times New Roman"/>
          <w:sz w:val="24"/>
          <w:szCs w:val="24"/>
        </w:rPr>
        <w:t xml:space="preserve">With the advent of social media, </w:t>
      </w:r>
      <w:r w:rsidR="00282F26">
        <w:rPr>
          <w:rFonts w:ascii="Times New Roman" w:hAnsi="Times New Roman" w:cs="Times New Roman"/>
          <w:sz w:val="24"/>
          <w:szCs w:val="24"/>
        </w:rPr>
        <w:t xml:space="preserve">the </w:t>
      </w:r>
      <w:r w:rsidR="00D92439">
        <w:rPr>
          <w:rFonts w:ascii="Times New Roman" w:hAnsi="Times New Roman" w:cs="Times New Roman"/>
          <w:sz w:val="24"/>
          <w:szCs w:val="24"/>
        </w:rPr>
        <w:t xml:space="preserve">generalized other plays a </w:t>
      </w:r>
      <w:r w:rsidR="009827DA" w:rsidRPr="00C1420B">
        <w:rPr>
          <w:rFonts w:ascii="Times New Roman" w:hAnsi="Times New Roman" w:cs="Times New Roman"/>
          <w:sz w:val="24"/>
          <w:szCs w:val="24"/>
        </w:rPr>
        <w:t xml:space="preserve">bigger role </w:t>
      </w:r>
      <w:r w:rsidR="00282F26">
        <w:rPr>
          <w:rFonts w:ascii="Times New Roman" w:hAnsi="Times New Roman" w:cs="Times New Roman"/>
          <w:sz w:val="24"/>
          <w:szCs w:val="24"/>
        </w:rPr>
        <w:t xml:space="preserve">in women’s lives </w:t>
      </w:r>
      <w:r w:rsidR="00C51BF4">
        <w:rPr>
          <w:rFonts w:ascii="Times New Roman" w:hAnsi="Times New Roman" w:cs="Times New Roman"/>
          <w:sz w:val="24"/>
          <w:szCs w:val="24"/>
        </w:rPr>
        <w:t>in regard</w:t>
      </w:r>
      <w:r w:rsidR="00D92439">
        <w:rPr>
          <w:rFonts w:ascii="Times New Roman" w:hAnsi="Times New Roman" w:cs="Times New Roman"/>
          <w:sz w:val="24"/>
          <w:szCs w:val="24"/>
        </w:rPr>
        <w:t xml:space="preserve"> to gender roles concerning maternity</w:t>
      </w:r>
      <w:r w:rsidR="00D92439" w:rsidRPr="00C1420B">
        <w:rPr>
          <w:rFonts w:ascii="Times New Roman" w:hAnsi="Times New Roman" w:cs="Times New Roman"/>
          <w:sz w:val="24"/>
          <w:szCs w:val="24"/>
        </w:rPr>
        <w:t xml:space="preserve"> </w:t>
      </w:r>
      <w:r w:rsidR="009827DA" w:rsidRPr="00C1420B">
        <w:rPr>
          <w:rFonts w:ascii="Times New Roman" w:hAnsi="Times New Roman" w:cs="Times New Roman"/>
          <w:sz w:val="24"/>
          <w:szCs w:val="24"/>
        </w:rPr>
        <w:t xml:space="preserve">than it has in </w:t>
      </w:r>
      <w:r w:rsidR="00D92439">
        <w:rPr>
          <w:rFonts w:ascii="Times New Roman" w:hAnsi="Times New Roman" w:cs="Times New Roman"/>
          <w:sz w:val="24"/>
          <w:szCs w:val="24"/>
        </w:rPr>
        <w:t>even the recent</w:t>
      </w:r>
      <w:r w:rsidR="009827DA" w:rsidRPr="00C1420B">
        <w:rPr>
          <w:rFonts w:ascii="Times New Roman" w:hAnsi="Times New Roman" w:cs="Times New Roman"/>
          <w:sz w:val="24"/>
          <w:szCs w:val="24"/>
        </w:rPr>
        <w:t xml:space="preserve"> past. Facebook, for example, allows users</w:t>
      </w:r>
      <w:r w:rsidR="00573912">
        <w:rPr>
          <w:rFonts w:ascii="Times New Roman" w:hAnsi="Times New Roman" w:cs="Times New Roman"/>
          <w:sz w:val="24"/>
          <w:szCs w:val="24"/>
        </w:rPr>
        <w:t xml:space="preserve"> (called “friends</w:t>
      </w:r>
      <w:r w:rsidR="00CB2265" w:rsidRPr="00C1420B">
        <w:rPr>
          <w:rFonts w:ascii="Times New Roman" w:hAnsi="Times New Roman" w:cs="Times New Roman"/>
          <w:sz w:val="24"/>
          <w:szCs w:val="24"/>
        </w:rPr>
        <w:t>”</w:t>
      </w:r>
      <w:r w:rsidR="00573912">
        <w:rPr>
          <w:rFonts w:ascii="Times New Roman" w:hAnsi="Times New Roman" w:cs="Times New Roman"/>
          <w:sz w:val="24"/>
          <w:szCs w:val="24"/>
        </w:rPr>
        <w:t xml:space="preserve">) </w:t>
      </w:r>
      <w:r w:rsidR="00CB2265" w:rsidRPr="00C1420B">
        <w:rPr>
          <w:rFonts w:ascii="Times New Roman" w:hAnsi="Times New Roman" w:cs="Times New Roman"/>
          <w:sz w:val="24"/>
          <w:szCs w:val="24"/>
        </w:rPr>
        <w:t>to browse each others’ profile pages</w:t>
      </w:r>
      <w:r w:rsidR="009C496A">
        <w:rPr>
          <w:rFonts w:ascii="Times New Roman" w:hAnsi="Times New Roman" w:cs="Times New Roman"/>
          <w:sz w:val="24"/>
          <w:szCs w:val="24"/>
        </w:rPr>
        <w:t>,</w:t>
      </w:r>
      <w:r w:rsidR="00CB2265" w:rsidRPr="00C1420B">
        <w:rPr>
          <w:rFonts w:ascii="Times New Roman" w:hAnsi="Times New Roman" w:cs="Times New Roman"/>
          <w:sz w:val="24"/>
          <w:szCs w:val="24"/>
        </w:rPr>
        <w:t xml:space="preserve"> which usually feature their likes, </w:t>
      </w:r>
      <w:r w:rsidR="00C1420B" w:rsidRPr="00C1420B">
        <w:rPr>
          <w:rFonts w:ascii="Times New Roman" w:hAnsi="Times New Roman" w:cs="Times New Roman"/>
          <w:sz w:val="24"/>
          <w:szCs w:val="24"/>
        </w:rPr>
        <w:t>written</w:t>
      </w:r>
      <w:r w:rsidR="00CB2265" w:rsidRPr="00C1420B">
        <w:rPr>
          <w:rFonts w:ascii="Times New Roman" w:hAnsi="Times New Roman" w:cs="Times New Roman"/>
          <w:sz w:val="24"/>
          <w:szCs w:val="24"/>
        </w:rPr>
        <w:t xml:space="preserve"> thoughts, and pictures. </w:t>
      </w:r>
      <w:r w:rsidR="00C6366F">
        <w:rPr>
          <w:rFonts w:ascii="Times New Roman" w:hAnsi="Times New Roman" w:cs="Times New Roman"/>
          <w:sz w:val="24"/>
          <w:szCs w:val="24"/>
        </w:rPr>
        <w:t>After speaking to</w:t>
      </w:r>
      <w:r w:rsidR="00D00E69">
        <w:rPr>
          <w:rFonts w:ascii="Times New Roman" w:hAnsi="Times New Roman" w:cs="Times New Roman"/>
          <w:sz w:val="24"/>
          <w:szCs w:val="24"/>
        </w:rPr>
        <w:t xml:space="preserve"> Felicia,</w:t>
      </w:r>
      <w:r w:rsidR="00C6366F">
        <w:rPr>
          <w:rFonts w:ascii="Times New Roman" w:hAnsi="Times New Roman" w:cs="Times New Roman"/>
          <w:sz w:val="24"/>
          <w:szCs w:val="24"/>
        </w:rPr>
        <w:t xml:space="preserve"> a teenage Facebook user, Orenstein found that the young girl was disgusted when her </w:t>
      </w:r>
      <w:r w:rsidR="00D00E69">
        <w:rPr>
          <w:rFonts w:ascii="Times New Roman" w:hAnsi="Times New Roman" w:cs="Times New Roman"/>
          <w:sz w:val="24"/>
          <w:szCs w:val="24"/>
        </w:rPr>
        <w:t>classmate</w:t>
      </w:r>
      <w:r w:rsidR="00C6366F">
        <w:rPr>
          <w:rFonts w:ascii="Times New Roman" w:hAnsi="Times New Roman" w:cs="Times New Roman"/>
          <w:sz w:val="24"/>
          <w:szCs w:val="24"/>
        </w:rPr>
        <w:t xml:space="preserve"> posted promiscuous photos of herself on the site. </w:t>
      </w:r>
      <w:r w:rsidR="00D00E69">
        <w:rPr>
          <w:rFonts w:ascii="Times New Roman" w:hAnsi="Times New Roman" w:cs="Times New Roman"/>
          <w:sz w:val="24"/>
          <w:szCs w:val="24"/>
        </w:rPr>
        <w:t>A</w:t>
      </w:r>
      <w:r w:rsidR="00CB2265" w:rsidRPr="00C1420B">
        <w:rPr>
          <w:rFonts w:ascii="Times New Roman" w:hAnsi="Times New Roman" w:cs="Times New Roman"/>
          <w:sz w:val="24"/>
          <w:szCs w:val="24"/>
        </w:rPr>
        <w:t xml:space="preserve">ware that </w:t>
      </w:r>
      <w:r w:rsidR="00D00E69">
        <w:rPr>
          <w:rFonts w:ascii="Times New Roman" w:hAnsi="Times New Roman" w:cs="Times New Roman"/>
          <w:sz w:val="24"/>
          <w:szCs w:val="24"/>
        </w:rPr>
        <w:t>users</w:t>
      </w:r>
      <w:r w:rsidR="00C6366F">
        <w:rPr>
          <w:rFonts w:ascii="Times New Roman" w:hAnsi="Times New Roman" w:cs="Times New Roman"/>
          <w:sz w:val="24"/>
          <w:szCs w:val="24"/>
        </w:rPr>
        <w:t xml:space="preserve"> ha</w:t>
      </w:r>
      <w:r w:rsidR="00D00E69">
        <w:rPr>
          <w:rFonts w:ascii="Times New Roman" w:hAnsi="Times New Roman" w:cs="Times New Roman"/>
          <w:sz w:val="24"/>
          <w:szCs w:val="24"/>
        </w:rPr>
        <w:t>ve</w:t>
      </w:r>
      <w:r w:rsidR="00C6366F">
        <w:rPr>
          <w:rFonts w:ascii="Times New Roman" w:hAnsi="Times New Roman" w:cs="Times New Roman"/>
          <w:sz w:val="24"/>
          <w:szCs w:val="24"/>
        </w:rPr>
        <w:t xml:space="preserve"> at </w:t>
      </w:r>
      <w:r w:rsidR="00D00E69">
        <w:rPr>
          <w:rFonts w:ascii="Times New Roman" w:hAnsi="Times New Roman" w:cs="Times New Roman"/>
          <w:sz w:val="24"/>
          <w:szCs w:val="24"/>
        </w:rPr>
        <w:t>t</w:t>
      </w:r>
      <w:r w:rsidR="00CB2265" w:rsidRPr="00C1420B">
        <w:rPr>
          <w:rFonts w:ascii="Times New Roman" w:hAnsi="Times New Roman" w:cs="Times New Roman"/>
          <w:sz w:val="24"/>
          <w:szCs w:val="24"/>
        </w:rPr>
        <w:t>he</w:t>
      </w:r>
      <w:r w:rsidR="00D00E69">
        <w:rPr>
          <w:rFonts w:ascii="Times New Roman" w:hAnsi="Times New Roman" w:cs="Times New Roman"/>
          <w:sz w:val="24"/>
          <w:szCs w:val="24"/>
        </w:rPr>
        <w:t>i</w:t>
      </w:r>
      <w:r w:rsidR="00CB2265" w:rsidRPr="00C1420B">
        <w:rPr>
          <w:rFonts w:ascii="Times New Roman" w:hAnsi="Times New Roman" w:cs="Times New Roman"/>
          <w:sz w:val="24"/>
          <w:szCs w:val="24"/>
        </w:rPr>
        <w:t xml:space="preserve">r fingertips an audience of at least hundreds, </w:t>
      </w:r>
      <w:r w:rsidR="00D00E69">
        <w:rPr>
          <w:rFonts w:ascii="Times New Roman" w:hAnsi="Times New Roman" w:cs="Times New Roman"/>
          <w:sz w:val="24"/>
          <w:szCs w:val="24"/>
        </w:rPr>
        <w:t xml:space="preserve">Felicia knew </w:t>
      </w:r>
      <w:r w:rsidR="00C6366F">
        <w:rPr>
          <w:rFonts w:ascii="Times New Roman" w:hAnsi="Times New Roman" w:cs="Times New Roman"/>
          <w:sz w:val="24"/>
          <w:szCs w:val="24"/>
        </w:rPr>
        <w:t xml:space="preserve">the importance of </w:t>
      </w:r>
      <w:r w:rsidR="00CB2265" w:rsidRPr="00C1420B">
        <w:rPr>
          <w:rFonts w:ascii="Times New Roman" w:hAnsi="Times New Roman" w:cs="Times New Roman"/>
          <w:sz w:val="24"/>
          <w:szCs w:val="24"/>
        </w:rPr>
        <w:t>post</w:t>
      </w:r>
      <w:r w:rsidR="00C6366F">
        <w:rPr>
          <w:rFonts w:ascii="Times New Roman" w:hAnsi="Times New Roman" w:cs="Times New Roman"/>
          <w:sz w:val="24"/>
          <w:szCs w:val="24"/>
        </w:rPr>
        <w:t>ing</w:t>
      </w:r>
      <w:r w:rsidR="00CB2265" w:rsidRPr="00C1420B">
        <w:rPr>
          <w:rFonts w:ascii="Times New Roman" w:hAnsi="Times New Roman" w:cs="Times New Roman"/>
          <w:sz w:val="24"/>
          <w:szCs w:val="24"/>
        </w:rPr>
        <w:t xml:space="preserve"> accordingly</w:t>
      </w:r>
      <w:r w:rsidR="00D00E69">
        <w:rPr>
          <w:rFonts w:ascii="Times New Roman" w:hAnsi="Times New Roman" w:cs="Times New Roman"/>
          <w:sz w:val="24"/>
          <w:szCs w:val="24"/>
        </w:rPr>
        <w:t xml:space="preserve"> in order to maintain one’s good reputation</w:t>
      </w:r>
      <w:r w:rsidR="00C6366F">
        <w:rPr>
          <w:rFonts w:ascii="Times New Roman" w:hAnsi="Times New Roman" w:cs="Times New Roman"/>
          <w:sz w:val="24"/>
          <w:szCs w:val="24"/>
        </w:rPr>
        <w:t xml:space="preserve">. </w:t>
      </w:r>
      <w:r w:rsidR="00D00E69">
        <w:rPr>
          <w:rFonts w:ascii="Times New Roman" w:hAnsi="Times New Roman" w:cs="Times New Roman"/>
          <w:sz w:val="24"/>
          <w:szCs w:val="24"/>
        </w:rPr>
        <w:t xml:space="preserve">Her attitude is another example of the culture-in-motion as </w:t>
      </w:r>
      <w:r w:rsidR="00C704AC" w:rsidRPr="00C1420B">
        <w:rPr>
          <w:rFonts w:ascii="Times New Roman" w:hAnsi="Times New Roman" w:cs="Times New Roman"/>
          <w:sz w:val="24"/>
          <w:szCs w:val="24"/>
        </w:rPr>
        <w:t>“y</w:t>
      </w:r>
      <w:r w:rsidR="00CB2265" w:rsidRPr="00C1420B">
        <w:rPr>
          <w:rFonts w:ascii="Times New Roman" w:hAnsi="Times New Roman" w:cs="Times New Roman"/>
          <w:sz w:val="24"/>
          <w:szCs w:val="24"/>
        </w:rPr>
        <w:t>oung people</w:t>
      </w:r>
      <w:r w:rsidR="00C704AC" w:rsidRPr="00C1420B">
        <w:rPr>
          <w:rFonts w:ascii="Times New Roman" w:hAnsi="Times New Roman" w:cs="Times New Roman"/>
          <w:sz w:val="24"/>
          <w:szCs w:val="24"/>
        </w:rPr>
        <w:t>’s</w:t>
      </w:r>
      <w:r w:rsidR="00CB2265" w:rsidRPr="00C1420B">
        <w:rPr>
          <w:rFonts w:ascii="Times New Roman" w:hAnsi="Times New Roman" w:cs="Times New Roman"/>
          <w:sz w:val="24"/>
          <w:szCs w:val="24"/>
        </w:rPr>
        <w:t xml:space="preserve"> </w:t>
      </w:r>
      <w:r w:rsidR="00C704AC" w:rsidRPr="00C1420B">
        <w:rPr>
          <w:rFonts w:ascii="Times New Roman" w:hAnsi="Times New Roman" w:cs="Times New Roman"/>
          <w:sz w:val="24"/>
          <w:szCs w:val="24"/>
        </w:rPr>
        <w:t xml:space="preserve">real-life identities… </w:t>
      </w:r>
      <w:r w:rsidR="00D92439">
        <w:rPr>
          <w:rFonts w:ascii="Times New Roman" w:hAnsi="Times New Roman" w:cs="Times New Roman"/>
          <w:sz w:val="24"/>
          <w:szCs w:val="24"/>
        </w:rPr>
        <w:t>becom[e]</w:t>
      </w:r>
      <w:r w:rsidR="004B1CDE" w:rsidRPr="00C1420B">
        <w:rPr>
          <w:rFonts w:ascii="Times New Roman" w:hAnsi="Times New Roman" w:cs="Times New Roman"/>
          <w:sz w:val="24"/>
          <w:szCs w:val="24"/>
        </w:rPr>
        <w:t xml:space="preserve"> ever more externally driven, sculpted in response to feedback from network ‘friends’” (Orenstein 447).</w:t>
      </w:r>
      <w:r w:rsidR="00C1420B" w:rsidRPr="00C1420B">
        <w:rPr>
          <w:rFonts w:ascii="Times New Roman" w:hAnsi="Times New Roman" w:cs="Times New Roman"/>
          <w:sz w:val="24"/>
          <w:szCs w:val="24"/>
        </w:rPr>
        <w:t xml:space="preserve"> </w:t>
      </w:r>
      <w:r w:rsidR="00D92439">
        <w:rPr>
          <w:rFonts w:ascii="Times New Roman" w:hAnsi="Times New Roman" w:cs="Times New Roman"/>
          <w:sz w:val="24"/>
          <w:szCs w:val="24"/>
        </w:rPr>
        <w:t xml:space="preserve">Here is the generalized other at work, constantly </w:t>
      </w:r>
      <w:r w:rsidR="00555195">
        <w:rPr>
          <w:rFonts w:ascii="Times New Roman" w:hAnsi="Times New Roman" w:cs="Times New Roman"/>
          <w:sz w:val="24"/>
          <w:szCs w:val="24"/>
        </w:rPr>
        <w:t>reacting to</w:t>
      </w:r>
      <w:r w:rsidR="00D92439">
        <w:rPr>
          <w:rFonts w:ascii="Times New Roman" w:hAnsi="Times New Roman" w:cs="Times New Roman"/>
          <w:sz w:val="24"/>
          <w:szCs w:val="24"/>
        </w:rPr>
        <w:t xml:space="preserve"> t</w:t>
      </w:r>
      <w:r w:rsidR="00555195">
        <w:rPr>
          <w:rFonts w:ascii="Times New Roman" w:hAnsi="Times New Roman" w:cs="Times New Roman"/>
          <w:sz w:val="24"/>
          <w:szCs w:val="24"/>
        </w:rPr>
        <w:t xml:space="preserve">he always contentious </w:t>
      </w:r>
      <w:r w:rsidR="00C51BF4">
        <w:rPr>
          <w:rFonts w:ascii="Times New Roman" w:hAnsi="Times New Roman" w:cs="Times New Roman"/>
          <w:sz w:val="24"/>
          <w:szCs w:val="24"/>
        </w:rPr>
        <w:t xml:space="preserve">battle between </w:t>
      </w:r>
      <w:r w:rsidR="00555195">
        <w:rPr>
          <w:rFonts w:ascii="Times New Roman" w:hAnsi="Times New Roman" w:cs="Times New Roman"/>
          <w:sz w:val="24"/>
          <w:szCs w:val="24"/>
        </w:rPr>
        <w:t xml:space="preserve">the outgoing and </w:t>
      </w:r>
      <w:r w:rsidR="004A0C85">
        <w:rPr>
          <w:rFonts w:ascii="Times New Roman" w:hAnsi="Times New Roman" w:cs="Times New Roman"/>
          <w:sz w:val="24"/>
          <w:szCs w:val="24"/>
        </w:rPr>
        <w:t>up</w:t>
      </w:r>
      <w:r w:rsidR="00555195">
        <w:rPr>
          <w:rFonts w:ascii="Times New Roman" w:hAnsi="Times New Roman" w:cs="Times New Roman"/>
          <w:sz w:val="24"/>
          <w:szCs w:val="24"/>
        </w:rPr>
        <w:t xml:space="preserve">coming </w:t>
      </w:r>
      <w:r w:rsidR="00D92439">
        <w:rPr>
          <w:rFonts w:ascii="Times New Roman" w:hAnsi="Times New Roman" w:cs="Times New Roman"/>
          <w:sz w:val="24"/>
          <w:szCs w:val="24"/>
        </w:rPr>
        <w:t>paradigms</w:t>
      </w:r>
      <w:r w:rsidR="004A0C85">
        <w:rPr>
          <w:rFonts w:ascii="Times New Roman" w:hAnsi="Times New Roman" w:cs="Times New Roman"/>
          <w:sz w:val="24"/>
          <w:szCs w:val="24"/>
        </w:rPr>
        <w:t xml:space="preserve"> and eventually landing on some sweet spot in which both the status quo and social change are respected enough to avoid </w:t>
      </w:r>
      <w:r w:rsidR="00CA4538">
        <w:rPr>
          <w:rFonts w:ascii="Times New Roman" w:hAnsi="Times New Roman" w:cs="Times New Roman"/>
          <w:sz w:val="24"/>
          <w:szCs w:val="24"/>
        </w:rPr>
        <w:t xml:space="preserve">social </w:t>
      </w:r>
      <w:r w:rsidR="004A0C85">
        <w:rPr>
          <w:rFonts w:ascii="Times New Roman" w:hAnsi="Times New Roman" w:cs="Times New Roman"/>
          <w:sz w:val="24"/>
          <w:szCs w:val="24"/>
        </w:rPr>
        <w:t>consequences</w:t>
      </w:r>
      <w:r w:rsidR="00CA4538">
        <w:rPr>
          <w:rFonts w:ascii="Times New Roman" w:hAnsi="Times New Roman" w:cs="Times New Roman"/>
          <w:sz w:val="24"/>
          <w:szCs w:val="24"/>
        </w:rPr>
        <w:t xml:space="preserve"> such as being ostracized or dismissed</w:t>
      </w:r>
      <w:r w:rsidR="004A0C85">
        <w:rPr>
          <w:rFonts w:ascii="Times New Roman" w:hAnsi="Times New Roman" w:cs="Times New Roman"/>
          <w:sz w:val="24"/>
          <w:szCs w:val="24"/>
        </w:rPr>
        <w:t xml:space="preserve">. </w:t>
      </w:r>
    </w:p>
    <w:p w:rsidR="00D410B0" w:rsidRDefault="00CA4538" w:rsidP="00D410B0">
      <w:pPr>
        <w:spacing w:before="0" w:beforeAutospacing="0" w:after="0" w:afterAutospacing="0" w:line="480" w:lineRule="auto"/>
        <w:ind w:firstLine="720"/>
        <w:rPr>
          <w:rFonts w:ascii="Times New Roman" w:hAnsi="Times New Roman" w:cs="Times New Roman"/>
          <w:sz w:val="24"/>
          <w:szCs w:val="24"/>
        </w:rPr>
      </w:pPr>
      <w:r>
        <w:rPr>
          <w:rFonts w:ascii="Times New Roman" w:hAnsi="Times New Roman" w:cs="Times New Roman"/>
          <w:sz w:val="24"/>
          <w:szCs w:val="24"/>
        </w:rPr>
        <w:t>Those consequences are clear indicators that women’s traditional gender roles are not nearly as fixed as they used to be</w:t>
      </w:r>
      <w:r w:rsidR="009C496A">
        <w:rPr>
          <w:rFonts w:ascii="Times New Roman" w:hAnsi="Times New Roman" w:cs="Times New Roman"/>
          <w:sz w:val="24"/>
          <w:szCs w:val="24"/>
        </w:rPr>
        <w:t>,</w:t>
      </w:r>
      <w:r w:rsidR="00EB015B">
        <w:rPr>
          <w:rFonts w:ascii="Times New Roman" w:hAnsi="Times New Roman" w:cs="Times New Roman"/>
          <w:sz w:val="24"/>
          <w:szCs w:val="24"/>
        </w:rPr>
        <w:t xml:space="preserve"> which allows them to adapt to a changing environment. If population rates continue to decrease, then the high value that has always been placed on </w:t>
      </w:r>
      <w:r w:rsidR="00EB015B">
        <w:rPr>
          <w:rFonts w:ascii="Times New Roman" w:hAnsi="Times New Roman" w:cs="Times New Roman"/>
          <w:sz w:val="24"/>
          <w:szCs w:val="24"/>
        </w:rPr>
        <w:lastRenderedPageBreak/>
        <w:t xml:space="preserve">maternity will lose </w:t>
      </w:r>
      <w:r w:rsidR="007F6DD5">
        <w:rPr>
          <w:rFonts w:ascii="Times New Roman" w:hAnsi="Times New Roman" w:cs="Times New Roman"/>
          <w:sz w:val="24"/>
          <w:szCs w:val="24"/>
        </w:rPr>
        <w:t>some</w:t>
      </w:r>
      <w:r w:rsidR="00EB015B">
        <w:rPr>
          <w:rFonts w:ascii="Times New Roman" w:hAnsi="Times New Roman" w:cs="Times New Roman"/>
          <w:sz w:val="24"/>
          <w:szCs w:val="24"/>
        </w:rPr>
        <w:t xml:space="preserve"> importance as well in culture. If women continue seeking higher education and acquiring more jobs as they have in recent years, then the concept of the “passive” woman will change accordingly in culture</w:t>
      </w:r>
      <w:r w:rsidR="009C496A">
        <w:rPr>
          <w:rFonts w:ascii="Times New Roman" w:hAnsi="Times New Roman" w:cs="Times New Roman"/>
          <w:sz w:val="24"/>
          <w:szCs w:val="24"/>
        </w:rPr>
        <w:t>,</w:t>
      </w:r>
      <w:r w:rsidR="00EB015B">
        <w:rPr>
          <w:rFonts w:ascii="Times New Roman" w:hAnsi="Times New Roman" w:cs="Times New Roman"/>
          <w:sz w:val="24"/>
          <w:szCs w:val="24"/>
        </w:rPr>
        <w:t xml:space="preserve"> and social stigma against the assertive, ambitious female </w:t>
      </w:r>
      <w:r w:rsidR="00C51BF4">
        <w:rPr>
          <w:rFonts w:ascii="Times New Roman" w:hAnsi="Times New Roman" w:cs="Times New Roman"/>
          <w:sz w:val="24"/>
          <w:szCs w:val="24"/>
        </w:rPr>
        <w:t>worker will decay</w:t>
      </w:r>
      <w:r w:rsidR="00EB015B">
        <w:rPr>
          <w:rFonts w:ascii="Times New Roman" w:hAnsi="Times New Roman" w:cs="Times New Roman"/>
          <w:sz w:val="24"/>
          <w:szCs w:val="24"/>
        </w:rPr>
        <w:t xml:space="preserve">. Although these are just a few of the possible outcomes </w:t>
      </w:r>
      <w:r w:rsidR="00D410B0">
        <w:rPr>
          <w:rFonts w:ascii="Times New Roman" w:hAnsi="Times New Roman" w:cs="Times New Roman"/>
          <w:sz w:val="24"/>
          <w:szCs w:val="24"/>
        </w:rPr>
        <w:t>of culture</w:t>
      </w:r>
      <w:r w:rsidR="00EB015B">
        <w:rPr>
          <w:rFonts w:ascii="Times New Roman" w:hAnsi="Times New Roman" w:cs="Times New Roman"/>
          <w:sz w:val="24"/>
          <w:szCs w:val="24"/>
        </w:rPr>
        <w:t xml:space="preserve"> evolving as it is</w:t>
      </w:r>
      <w:r w:rsidR="00C51BF4">
        <w:rPr>
          <w:rFonts w:ascii="Times New Roman" w:hAnsi="Times New Roman" w:cs="Times New Roman"/>
          <w:sz w:val="24"/>
          <w:szCs w:val="24"/>
        </w:rPr>
        <w:t xml:space="preserve"> now</w:t>
      </w:r>
      <w:r w:rsidR="00EB015B">
        <w:rPr>
          <w:rFonts w:ascii="Times New Roman" w:hAnsi="Times New Roman" w:cs="Times New Roman"/>
          <w:sz w:val="24"/>
          <w:szCs w:val="24"/>
        </w:rPr>
        <w:t xml:space="preserve">, there is no way to predict what future </w:t>
      </w:r>
      <w:r w:rsidR="00C51BF4">
        <w:rPr>
          <w:rFonts w:ascii="Times New Roman" w:hAnsi="Times New Roman" w:cs="Times New Roman"/>
          <w:sz w:val="24"/>
          <w:szCs w:val="24"/>
        </w:rPr>
        <w:t xml:space="preserve">environmental </w:t>
      </w:r>
      <w:r w:rsidR="00EB015B">
        <w:rPr>
          <w:rFonts w:ascii="Times New Roman" w:hAnsi="Times New Roman" w:cs="Times New Roman"/>
          <w:sz w:val="24"/>
          <w:szCs w:val="24"/>
        </w:rPr>
        <w:t>factors</w:t>
      </w:r>
      <w:r w:rsidR="00C51BF4">
        <w:rPr>
          <w:rFonts w:ascii="Times New Roman" w:hAnsi="Times New Roman" w:cs="Times New Roman"/>
          <w:sz w:val="24"/>
          <w:szCs w:val="24"/>
        </w:rPr>
        <w:t xml:space="preserve"> will change the world and, as a result, the culture</w:t>
      </w:r>
      <w:r w:rsidR="00EB015B">
        <w:rPr>
          <w:rFonts w:ascii="Times New Roman" w:hAnsi="Times New Roman" w:cs="Times New Roman"/>
          <w:sz w:val="24"/>
          <w:szCs w:val="24"/>
        </w:rPr>
        <w:t xml:space="preserve">. </w:t>
      </w:r>
      <w:r w:rsidR="00D410B0">
        <w:rPr>
          <w:rFonts w:ascii="Times New Roman" w:hAnsi="Times New Roman" w:cs="Times New Roman"/>
          <w:sz w:val="24"/>
          <w:szCs w:val="24"/>
        </w:rPr>
        <w:t xml:space="preserve">In any case, cultural evolution </w:t>
      </w:r>
      <w:r w:rsidR="00C51BF4">
        <w:rPr>
          <w:rFonts w:ascii="Times New Roman" w:hAnsi="Times New Roman" w:cs="Times New Roman"/>
          <w:sz w:val="24"/>
          <w:szCs w:val="24"/>
        </w:rPr>
        <w:t xml:space="preserve">and its impact on society </w:t>
      </w:r>
      <w:r w:rsidR="001951D2">
        <w:rPr>
          <w:rFonts w:ascii="Times New Roman" w:hAnsi="Times New Roman" w:cs="Times New Roman"/>
          <w:sz w:val="24"/>
          <w:szCs w:val="24"/>
        </w:rPr>
        <w:t>are</w:t>
      </w:r>
      <w:r w:rsidR="00D410B0">
        <w:rPr>
          <w:rFonts w:ascii="Times New Roman" w:hAnsi="Times New Roman" w:cs="Times New Roman"/>
          <w:sz w:val="24"/>
          <w:szCs w:val="24"/>
        </w:rPr>
        <w:t xml:space="preserve"> only as adaptive as its physical environment allows and </w:t>
      </w:r>
      <w:r w:rsidR="009C496A">
        <w:rPr>
          <w:rFonts w:ascii="Times New Roman" w:hAnsi="Times New Roman" w:cs="Times New Roman"/>
          <w:sz w:val="24"/>
          <w:szCs w:val="24"/>
        </w:rPr>
        <w:t xml:space="preserve">are </w:t>
      </w:r>
      <w:r w:rsidR="00D410B0">
        <w:rPr>
          <w:rFonts w:ascii="Times New Roman" w:hAnsi="Times New Roman" w:cs="Times New Roman"/>
          <w:sz w:val="24"/>
          <w:szCs w:val="24"/>
        </w:rPr>
        <w:t>subject to the same change</w:t>
      </w:r>
      <w:r w:rsidR="00C51BF4">
        <w:rPr>
          <w:rFonts w:ascii="Times New Roman" w:hAnsi="Times New Roman" w:cs="Times New Roman"/>
          <w:sz w:val="24"/>
          <w:szCs w:val="24"/>
        </w:rPr>
        <w:t>s</w:t>
      </w:r>
      <w:r w:rsidR="00D410B0">
        <w:rPr>
          <w:rFonts w:ascii="Times New Roman" w:hAnsi="Times New Roman" w:cs="Times New Roman"/>
          <w:sz w:val="24"/>
          <w:szCs w:val="24"/>
        </w:rPr>
        <w:t xml:space="preserve"> as everything else on the earth.</w:t>
      </w:r>
    </w:p>
    <w:p w:rsidR="00C51BF4" w:rsidRDefault="00C51BF4" w:rsidP="00D410B0">
      <w:pPr>
        <w:spacing w:before="0" w:beforeAutospacing="0" w:after="0" w:afterAutospacing="0" w:line="480" w:lineRule="auto"/>
        <w:ind w:firstLine="720"/>
        <w:rPr>
          <w:rFonts w:ascii="Times New Roman" w:hAnsi="Times New Roman" w:cs="Times New Roman"/>
          <w:sz w:val="24"/>
          <w:szCs w:val="24"/>
        </w:rPr>
      </w:pPr>
    </w:p>
    <w:p w:rsidR="00C51BF4" w:rsidRDefault="00C51BF4" w:rsidP="00D410B0">
      <w:pPr>
        <w:spacing w:before="0" w:beforeAutospacing="0" w:after="0" w:afterAutospacing="0" w:line="480" w:lineRule="auto"/>
        <w:ind w:firstLine="720"/>
        <w:rPr>
          <w:rFonts w:ascii="Times New Roman" w:hAnsi="Times New Roman" w:cs="Times New Roman"/>
          <w:sz w:val="24"/>
          <w:szCs w:val="24"/>
        </w:rPr>
      </w:pPr>
    </w:p>
    <w:p w:rsidR="00C51BF4" w:rsidRDefault="00C51BF4" w:rsidP="00D410B0">
      <w:pPr>
        <w:spacing w:before="0" w:beforeAutospacing="0" w:after="0" w:afterAutospacing="0" w:line="480" w:lineRule="auto"/>
        <w:ind w:firstLine="720"/>
        <w:rPr>
          <w:rFonts w:ascii="Times New Roman" w:hAnsi="Times New Roman" w:cs="Times New Roman"/>
          <w:sz w:val="24"/>
          <w:szCs w:val="24"/>
        </w:rPr>
      </w:pPr>
    </w:p>
    <w:p w:rsidR="00C51BF4" w:rsidRDefault="00C51BF4" w:rsidP="00D410B0">
      <w:pPr>
        <w:spacing w:before="0" w:beforeAutospacing="0" w:after="0" w:afterAutospacing="0" w:line="480" w:lineRule="auto"/>
        <w:ind w:firstLine="720"/>
        <w:rPr>
          <w:rFonts w:ascii="Times New Roman" w:hAnsi="Times New Roman" w:cs="Times New Roman"/>
          <w:sz w:val="24"/>
          <w:szCs w:val="24"/>
        </w:rPr>
      </w:pPr>
    </w:p>
    <w:p w:rsidR="00C51BF4" w:rsidRDefault="00C51BF4" w:rsidP="00D410B0">
      <w:pPr>
        <w:spacing w:before="0" w:beforeAutospacing="0" w:after="0" w:afterAutospacing="0" w:line="480" w:lineRule="auto"/>
        <w:ind w:firstLine="720"/>
        <w:rPr>
          <w:rFonts w:ascii="Times New Roman" w:hAnsi="Times New Roman" w:cs="Times New Roman"/>
          <w:sz w:val="24"/>
          <w:szCs w:val="24"/>
        </w:rPr>
      </w:pPr>
      <w:bookmarkStart w:id="0" w:name="_GoBack"/>
      <w:bookmarkEnd w:id="0"/>
    </w:p>
    <w:p w:rsidR="00C51BF4" w:rsidRDefault="00C51BF4" w:rsidP="00D410B0">
      <w:pPr>
        <w:spacing w:before="0" w:beforeAutospacing="0" w:after="0" w:afterAutospacing="0" w:line="480" w:lineRule="auto"/>
        <w:ind w:firstLine="720"/>
        <w:rPr>
          <w:rFonts w:ascii="Times New Roman" w:hAnsi="Times New Roman" w:cs="Times New Roman"/>
          <w:sz w:val="24"/>
          <w:szCs w:val="24"/>
        </w:rPr>
      </w:pPr>
    </w:p>
    <w:p w:rsidR="00C51BF4" w:rsidRDefault="00C51BF4" w:rsidP="00D410B0">
      <w:pPr>
        <w:spacing w:before="0" w:beforeAutospacing="0" w:after="0" w:afterAutospacing="0" w:line="480" w:lineRule="auto"/>
        <w:ind w:firstLine="720"/>
        <w:rPr>
          <w:rFonts w:ascii="Times New Roman" w:hAnsi="Times New Roman" w:cs="Times New Roman"/>
          <w:sz w:val="24"/>
          <w:szCs w:val="24"/>
        </w:rPr>
      </w:pPr>
    </w:p>
    <w:p w:rsidR="00C51BF4" w:rsidRDefault="00C51BF4" w:rsidP="00D410B0">
      <w:pPr>
        <w:spacing w:before="0" w:beforeAutospacing="0" w:after="0" w:afterAutospacing="0" w:line="480" w:lineRule="auto"/>
        <w:ind w:firstLine="720"/>
        <w:rPr>
          <w:rFonts w:ascii="Times New Roman" w:hAnsi="Times New Roman" w:cs="Times New Roman"/>
          <w:sz w:val="24"/>
          <w:szCs w:val="24"/>
        </w:rPr>
      </w:pPr>
    </w:p>
    <w:p w:rsidR="00C51BF4" w:rsidRDefault="00C51BF4" w:rsidP="00D410B0">
      <w:pPr>
        <w:spacing w:before="0" w:beforeAutospacing="0" w:after="0" w:afterAutospacing="0" w:line="480" w:lineRule="auto"/>
        <w:ind w:firstLine="720"/>
        <w:rPr>
          <w:rFonts w:ascii="Times New Roman" w:hAnsi="Times New Roman" w:cs="Times New Roman"/>
          <w:sz w:val="24"/>
          <w:szCs w:val="24"/>
        </w:rPr>
      </w:pPr>
    </w:p>
    <w:p w:rsidR="00C51BF4" w:rsidRDefault="00C51BF4" w:rsidP="00D410B0">
      <w:pPr>
        <w:spacing w:before="0" w:beforeAutospacing="0" w:after="0" w:afterAutospacing="0" w:line="480" w:lineRule="auto"/>
        <w:ind w:firstLine="720"/>
        <w:rPr>
          <w:rFonts w:ascii="Times New Roman" w:hAnsi="Times New Roman" w:cs="Times New Roman"/>
          <w:sz w:val="24"/>
          <w:szCs w:val="24"/>
        </w:rPr>
      </w:pPr>
    </w:p>
    <w:p w:rsidR="00C51BF4" w:rsidRDefault="00C51BF4" w:rsidP="00D410B0">
      <w:pPr>
        <w:spacing w:before="0" w:beforeAutospacing="0" w:after="0" w:afterAutospacing="0" w:line="480" w:lineRule="auto"/>
        <w:ind w:firstLine="720"/>
        <w:rPr>
          <w:rFonts w:ascii="Times New Roman" w:hAnsi="Times New Roman" w:cs="Times New Roman"/>
          <w:sz w:val="24"/>
          <w:szCs w:val="24"/>
        </w:rPr>
      </w:pPr>
    </w:p>
    <w:p w:rsidR="00C51BF4" w:rsidRDefault="00C51BF4" w:rsidP="00D410B0">
      <w:pPr>
        <w:spacing w:before="0" w:beforeAutospacing="0" w:after="0" w:afterAutospacing="0" w:line="480" w:lineRule="auto"/>
        <w:ind w:firstLine="720"/>
        <w:rPr>
          <w:rFonts w:ascii="Times New Roman" w:hAnsi="Times New Roman" w:cs="Times New Roman"/>
          <w:sz w:val="24"/>
          <w:szCs w:val="24"/>
        </w:rPr>
      </w:pPr>
    </w:p>
    <w:p w:rsidR="007F6DD5" w:rsidRDefault="007F6DD5" w:rsidP="007F6DD5">
      <w:pPr>
        <w:spacing w:before="0" w:beforeAutospacing="0" w:after="0" w:afterAutospacing="0" w:line="480" w:lineRule="auto"/>
        <w:rPr>
          <w:rFonts w:ascii="Times New Roman" w:hAnsi="Times New Roman" w:cs="Times New Roman"/>
          <w:sz w:val="24"/>
          <w:szCs w:val="24"/>
        </w:rPr>
      </w:pPr>
    </w:p>
    <w:p w:rsidR="00CC7004" w:rsidRDefault="00CC7004">
      <w:pPr>
        <w:rPr>
          <w:rFonts w:ascii="Times New Roman" w:hAnsi="Times New Roman" w:cs="Times New Roman"/>
          <w:sz w:val="24"/>
          <w:szCs w:val="24"/>
        </w:rPr>
      </w:pPr>
      <w:r>
        <w:rPr>
          <w:rFonts w:ascii="Times New Roman" w:hAnsi="Times New Roman" w:cs="Times New Roman"/>
          <w:sz w:val="24"/>
          <w:szCs w:val="24"/>
        </w:rPr>
        <w:br w:type="page"/>
      </w:r>
    </w:p>
    <w:p w:rsidR="003049CB" w:rsidRDefault="003049CB" w:rsidP="007F6DD5">
      <w:pPr>
        <w:spacing w:before="0" w:beforeAutospacing="0" w:after="0" w:afterAutospacing="0" w:line="480" w:lineRule="auto"/>
        <w:rPr>
          <w:rFonts w:ascii="Times New Roman" w:hAnsi="Times New Roman" w:cs="Times New Roman"/>
          <w:sz w:val="24"/>
          <w:szCs w:val="24"/>
        </w:rPr>
      </w:pPr>
    </w:p>
    <w:p w:rsidR="00040C03" w:rsidRDefault="00040C03" w:rsidP="007F6DD5">
      <w:pPr>
        <w:spacing w:before="0" w:beforeAutospacing="0" w:after="0" w:afterAutospacing="0" w:line="480" w:lineRule="auto"/>
        <w:jc w:val="center"/>
        <w:rPr>
          <w:rFonts w:ascii="Times New Roman" w:hAnsi="Times New Roman" w:cs="Times New Roman"/>
          <w:sz w:val="24"/>
          <w:szCs w:val="24"/>
        </w:rPr>
      </w:pPr>
      <w:r>
        <w:rPr>
          <w:rFonts w:ascii="Times New Roman" w:hAnsi="Times New Roman" w:cs="Times New Roman"/>
          <w:sz w:val="24"/>
          <w:szCs w:val="24"/>
        </w:rPr>
        <w:t>Works Cited</w:t>
      </w:r>
    </w:p>
    <w:p w:rsidR="00040C03" w:rsidRDefault="00040C03" w:rsidP="005C361D">
      <w:pPr>
        <w:spacing w:before="0" w:beforeAutospacing="0" w:after="0" w:afterAutospacing="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Colombo, Gary, Robert Cullen, and Bonnie Lisle, eds. “Thinking Critically, Challenging Cultural Myths.” Introduction. </w:t>
      </w:r>
      <w:r w:rsidRPr="00040C03">
        <w:rPr>
          <w:rFonts w:ascii="Times New Roman" w:hAnsi="Times New Roman" w:cs="Times New Roman"/>
          <w:i/>
          <w:sz w:val="24"/>
          <w:szCs w:val="24"/>
        </w:rPr>
        <w:t>Rereading America: Cultural Contexts for Critical Thinking and Writing</w:t>
      </w:r>
      <w:r>
        <w:rPr>
          <w:rFonts w:ascii="Times New Roman" w:hAnsi="Times New Roman" w:cs="Times New Roman"/>
          <w:sz w:val="24"/>
          <w:szCs w:val="24"/>
        </w:rPr>
        <w:t>. By Colombo, Cullen, and Lisle. 9</w:t>
      </w:r>
      <w:r w:rsidRPr="00040C03">
        <w:rPr>
          <w:rFonts w:ascii="Times New Roman" w:hAnsi="Times New Roman" w:cs="Times New Roman"/>
          <w:sz w:val="24"/>
          <w:szCs w:val="24"/>
          <w:vertAlign w:val="superscript"/>
        </w:rPr>
        <w:t>th</w:t>
      </w:r>
      <w:r>
        <w:rPr>
          <w:rFonts w:ascii="Times New Roman" w:hAnsi="Times New Roman" w:cs="Times New Roman"/>
          <w:sz w:val="24"/>
          <w:szCs w:val="24"/>
        </w:rPr>
        <w:t xml:space="preserve"> ed. Boston: Bedford, 2013. 1-15. Print.</w:t>
      </w:r>
    </w:p>
    <w:p w:rsidR="00040C03" w:rsidRDefault="00040C03" w:rsidP="005C361D">
      <w:pPr>
        <w:spacing w:before="0" w:beforeAutospacing="0" w:after="0" w:afterAutospacing="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Devor, Aaron. “Becoming Members of Society: Learning The Social Meanings of Gender.” </w:t>
      </w:r>
      <w:r w:rsidRPr="00040C03">
        <w:rPr>
          <w:rFonts w:ascii="Times New Roman" w:hAnsi="Times New Roman" w:cs="Times New Roman"/>
          <w:i/>
          <w:sz w:val="24"/>
          <w:szCs w:val="24"/>
        </w:rPr>
        <w:t>Rereading America: Cultural Contexts for Critical Thinking and Writing</w:t>
      </w:r>
      <w:r>
        <w:rPr>
          <w:rFonts w:ascii="Times New Roman" w:hAnsi="Times New Roman" w:cs="Times New Roman"/>
          <w:sz w:val="24"/>
          <w:szCs w:val="24"/>
        </w:rPr>
        <w:t>. 9</w:t>
      </w:r>
      <w:r w:rsidRPr="00040C03">
        <w:rPr>
          <w:rFonts w:ascii="Times New Roman" w:hAnsi="Times New Roman" w:cs="Times New Roman"/>
          <w:sz w:val="24"/>
          <w:szCs w:val="24"/>
          <w:vertAlign w:val="superscript"/>
        </w:rPr>
        <w:t>th</w:t>
      </w:r>
      <w:r>
        <w:rPr>
          <w:rFonts w:ascii="Times New Roman" w:hAnsi="Times New Roman" w:cs="Times New Roman"/>
          <w:sz w:val="24"/>
          <w:szCs w:val="24"/>
        </w:rPr>
        <w:t xml:space="preserve"> ed. Ed. Gary Colombo, Robert Cullen, and Bonnie Lisle. Boston: Bedford, 2013. 387-95. Print.</w:t>
      </w:r>
    </w:p>
    <w:p w:rsidR="00040C03" w:rsidRPr="00040C03" w:rsidRDefault="00040C03" w:rsidP="005C361D">
      <w:pPr>
        <w:spacing w:before="0" w:beforeAutospacing="0" w:after="0" w:afterAutospacing="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Orenstein, Peggy. “Just Between You, Me, and My 622 BFFs.” </w:t>
      </w:r>
      <w:r w:rsidRPr="00040C03">
        <w:rPr>
          <w:rFonts w:ascii="Times New Roman" w:hAnsi="Times New Roman" w:cs="Times New Roman"/>
          <w:i/>
          <w:sz w:val="24"/>
          <w:szCs w:val="24"/>
        </w:rPr>
        <w:t>Rereading America: Cultural Contexts for Critical Thinking and Writing</w:t>
      </w:r>
      <w:r>
        <w:rPr>
          <w:rFonts w:ascii="Times New Roman" w:hAnsi="Times New Roman" w:cs="Times New Roman"/>
          <w:sz w:val="24"/>
          <w:szCs w:val="24"/>
        </w:rPr>
        <w:t>. 9</w:t>
      </w:r>
      <w:r w:rsidRPr="00040C03">
        <w:rPr>
          <w:rFonts w:ascii="Times New Roman" w:hAnsi="Times New Roman" w:cs="Times New Roman"/>
          <w:sz w:val="24"/>
          <w:szCs w:val="24"/>
          <w:vertAlign w:val="superscript"/>
        </w:rPr>
        <w:t>th</w:t>
      </w:r>
      <w:r>
        <w:rPr>
          <w:rFonts w:ascii="Times New Roman" w:hAnsi="Times New Roman" w:cs="Times New Roman"/>
          <w:sz w:val="24"/>
          <w:szCs w:val="24"/>
        </w:rPr>
        <w:t xml:space="preserve"> ed. Ed. Gary Colombo, Robert Cullen, and Bonnie Lisle. Boston: Bedford, 2013. 446-453. Print.</w:t>
      </w:r>
    </w:p>
    <w:sectPr w:rsidR="00040C03" w:rsidRPr="00040C03" w:rsidSect="005C361D">
      <w:headerReference w:type="default" r:id="rId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13D" w:rsidRDefault="0023713D" w:rsidP="0077356C">
      <w:pPr>
        <w:spacing w:before="0" w:after="0"/>
      </w:pPr>
      <w:r>
        <w:separator/>
      </w:r>
    </w:p>
  </w:endnote>
  <w:endnote w:type="continuationSeparator" w:id="0">
    <w:p w:rsidR="0023713D" w:rsidRDefault="0023713D" w:rsidP="007735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13D" w:rsidRDefault="0023713D" w:rsidP="0077356C">
      <w:pPr>
        <w:spacing w:before="0" w:after="0"/>
      </w:pPr>
      <w:r>
        <w:separator/>
      </w:r>
    </w:p>
  </w:footnote>
  <w:footnote w:type="continuationSeparator" w:id="0">
    <w:p w:rsidR="0023713D" w:rsidRDefault="0023713D" w:rsidP="0077356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15B" w:rsidRDefault="0023713D">
    <w:pPr>
      <w:pStyle w:val="Header"/>
      <w:jc w:val="right"/>
    </w:pPr>
    <w:sdt>
      <w:sdtPr>
        <w:id w:val="284462438"/>
        <w:docPartObj>
          <w:docPartGallery w:val="Page Numbers (Top of Page)"/>
          <w:docPartUnique/>
        </w:docPartObj>
      </w:sdtPr>
      <w:sdtEndPr/>
      <w:sdtContent>
        <w:r w:rsidR="00EB015B" w:rsidRPr="00717CBB">
          <w:rPr>
            <w:rFonts w:ascii="Times New Roman" w:hAnsi="Times New Roman" w:cs="Times New Roman"/>
            <w:sz w:val="24"/>
            <w:szCs w:val="24"/>
          </w:rPr>
          <w:t xml:space="preserve">Transier </w:t>
        </w:r>
        <w:r w:rsidR="00307F2F" w:rsidRPr="00717CBB">
          <w:rPr>
            <w:rFonts w:ascii="Times New Roman" w:hAnsi="Times New Roman" w:cs="Times New Roman"/>
            <w:sz w:val="24"/>
            <w:szCs w:val="24"/>
          </w:rPr>
          <w:fldChar w:fldCharType="begin"/>
        </w:r>
        <w:r w:rsidR="00EB015B" w:rsidRPr="00717CBB">
          <w:rPr>
            <w:rFonts w:ascii="Times New Roman" w:hAnsi="Times New Roman" w:cs="Times New Roman"/>
            <w:sz w:val="24"/>
            <w:szCs w:val="24"/>
          </w:rPr>
          <w:instrText xml:space="preserve"> PAGE   \* MERGEFORMAT </w:instrText>
        </w:r>
        <w:r w:rsidR="00307F2F" w:rsidRPr="00717CBB">
          <w:rPr>
            <w:rFonts w:ascii="Times New Roman" w:hAnsi="Times New Roman" w:cs="Times New Roman"/>
            <w:sz w:val="24"/>
            <w:szCs w:val="24"/>
          </w:rPr>
          <w:fldChar w:fldCharType="separate"/>
        </w:r>
        <w:r w:rsidR="00CC7004">
          <w:rPr>
            <w:rFonts w:ascii="Times New Roman" w:hAnsi="Times New Roman" w:cs="Times New Roman"/>
            <w:noProof/>
            <w:sz w:val="24"/>
            <w:szCs w:val="24"/>
          </w:rPr>
          <w:t>2</w:t>
        </w:r>
        <w:r w:rsidR="00307F2F" w:rsidRPr="00717CBB">
          <w:rPr>
            <w:rFonts w:ascii="Times New Roman" w:hAnsi="Times New Roman" w:cs="Times New Roman"/>
            <w:sz w:val="24"/>
            <w:szCs w:val="24"/>
          </w:rPr>
          <w:fldChar w:fldCharType="end"/>
        </w:r>
      </w:sdtContent>
    </w:sdt>
  </w:p>
  <w:p w:rsidR="00EB015B" w:rsidRPr="0077356C" w:rsidRDefault="00EB015B" w:rsidP="0077356C">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762CB"/>
    <w:multiLevelType w:val="hybridMultilevel"/>
    <w:tmpl w:val="49886EC4"/>
    <w:lvl w:ilvl="0" w:tplc="655E2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F3E"/>
    <w:rsid w:val="00004C74"/>
    <w:rsid w:val="00024826"/>
    <w:rsid w:val="00040C03"/>
    <w:rsid w:val="000612DD"/>
    <w:rsid w:val="00083398"/>
    <w:rsid w:val="00092ABA"/>
    <w:rsid w:val="000A54C4"/>
    <w:rsid w:val="000D5EEA"/>
    <w:rsid w:val="000F2678"/>
    <w:rsid w:val="000F6516"/>
    <w:rsid w:val="00124B0A"/>
    <w:rsid w:val="001257F4"/>
    <w:rsid w:val="00140145"/>
    <w:rsid w:val="00164E82"/>
    <w:rsid w:val="00165CB7"/>
    <w:rsid w:val="001702DA"/>
    <w:rsid w:val="001951D2"/>
    <w:rsid w:val="00225ED2"/>
    <w:rsid w:val="0023713D"/>
    <w:rsid w:val="00250D04"/>
    <w:rsid w:val="002534A8"/>
    <w:rsid w:val="00253F0A"/>
    <w:rsid w:val="002545E5"/>
    <w:rsid w:val="00277DFA"/>
    <w:rsid w:val="00282F26"/>
    <w:rsid w:val="002A577C"/>
    <w:rsid w:val="0030243D"/>
    <w:rsid w:val="003049CB"/>
    <w:rsid w:val="00307F2F"/>
    <w:rsid w:val="00310FD2"/>
    <w:rsid w:val="0031293C"/>
    <w:rsid w:val="0031738F"/>
    <w:rsid w:val="00352CD9"/>
    <w:rsid w:val="003558CB"/>
    <w:rsid w:val="00362C2B"/>
    <w:rsid w:val="003700AF"/>
    <w:rsid w:val="003855D7"/>
    <w:rsid w:val="003869BE"/>
    <w:rsid w:val="00394822"/>
    <w:rsid w:val="00396BFA"/>
    <w:rsid w:val="003B6955"/>
    <w:rsid w:val="003D2326"/>
    <w:rsid w:val="003D305F"/>
    <w:rsid w:val="00414F6B"/>
    <w:rsid w:val="00417203"/>
    <w:rsid w:val="00435332"/>
    <w:rsid w:val="00443840"/>
    <w:rsid w:val="00465ED9"/>
    <w:rsid w:val="00466136"/>
    <w:rsid w:val="00466AA7"/>
    <w:rsid w:val="0047725E"/>
    <w:rsid w:val="00486840"/>
    <w:rsid w:val="00494A13"/>
    <w:rsid w:val="004A0C85"/>
    <w:rsid w:val="004B047D"/>
    <w:rsid w:val="004B1CDE"/>
    <w:rsid w:val="004C3894"/>
    <w:rsid w:val="004C4051"/>
    <w:rsid w:val="004C72A0"/>
    <w:rsid w:val="004E5A40"/>
    <w:rsid w:val="004F478E"/>
    <w:rsid w:val="00511BA3"/>
    <w:rsid w:val="00525B4D"/>
    <w:rsid w:val="00526DBD"/>
    <w:rsid w:val="00555195"/>
    <w:rsid w:val="0055592A"/>
    <w:rsid w:val="00571A56"/>
    <w:rsid w:val="00573912"/>
    <w:rsid w:val="0059002A"/>
    <w:rsid w:val="005A21F5"/>
    <w:rsid w:val="005B21CA"/>
    <w:rsid w:val="005C361D"/>
    <w:rsid w:val="005E3FC2"/>
    <w:rsid w:val="005E78B8"/>
    <w:rsid w:val="00631AB4"/>
    <w:rsid w:val="00632D5A"/>
    <w:rsid w:val="00663F01"/>
    <w:rsid w:val="006D25DA"/>
    <w:rsid w:val="006F2107"/>
    <w:rsid w:val="006F342C"/>
    <w:rsid w:val="00707356"/>
    <w:rsid w:val="0071367C"/>
    <w:rsid w:val="00717CBB"/>
    <w:rsid w:val="00726293"/>
    <w:rsid w:val="00734467"/>
    <w:rsid w:val="0075636D"/>
    <w:rsid w:val="0077356C"/>
    <w:rsid w:val="007842FA"/>
    <w:rsid w:val="007B69CF"/>
    <w:rsid w:val="007B7E05"/>
    <w:rsid w:val="007C32C3"/>
    <w:rsid w:val="007D2E68"/>
    <w:rsid w:val="007F424F"/>
    <w:rsid w:val="007F6DD5"/>
    <w:rsid w:val="007F7867"/>
    <w:rsid w:val="00801E53"/>
    <w:rsid w:val="00807A42"/>
    <w:rsid w:val="00831660"/>
    <w:rsid w:val="00836497"/>
    <w:rsid w:val="008400EB"/>
    <w:rsid w:val="008412FE"/>
    <w:rsid w:val="008561C8"/>
    <w:rsid w:val="00864FB0"/>
    <w:rsid w:val="00890010"/>
    <w:rsid w:val="008A0E39"/>
    <w:rsid w:val="008A6C1E"/>
    <w:rsid w:val="008C0C9F"/>
    <w:rsid w:val="008C3812"/>
    <w:rsid w:val="008C79C5"/>
    <w:rsid w:val="008E0C11"/>
    <w:rsid w:val="008F25C3"/>
    <w:rsid w:val="00920DB2"/>
    <w:rsid w:val="0092249C"/>
    <w:rsid w:val="00923AF2"/>
    <w:rsid w:val="0093286A"/>
    <w:rsid w:val="00932A4B"/>
    <w:rsid w:val="00933A47"/>
    <w:rsid w:val="009347EA"/>
    <w:rsid w:val="00951AFE"/>
    <w:rsid w:val="009827DA"/>
    <w:rsid w:val="00982826"/>
    <w:rsid w:val="009A1BBB"/>
    <w:rsid w:val="009B5B52"/>
    <w:rsid w:val="009C496A"/>
    <w:rsid w:val="009D715C"/>
    <w:rsid w:val="009F5262"/>
    <w:rsid w:val="00A15B7D"/>
    <w:rsid w:val="00A330D1"/>
    <w:rsid w:val="00A351B1"/>
    <w:rsid w:val="00A871E4"/>
    <w:rsid w:val="00AB320B"/>
    <w:rsid w:val="00AB6F63"/>
    <w:rsid w:val="00AD41F2"/>
    <w:rsid w:val="00B07E44"/>
    <w:rsid w:val="00B22E36"/>
    <w:rsid w:val="00B255F0"/>
    <w:rsid w:val="00B25E04"/>
    <w:rsid w:val="00B50C81"/>
    <w:rsid w:val="00B52BC6"/>
    <w:rsid w:val="00BB280E"/>
    <w:rsid w:val="00BC12C5"/>
    <w:rsid w:val="00BE053C"/>
    <w:rsid w:val="00C139CA"/>
    <w:rsid w:val="00C1420B"/>
    <w:rsid w:val="00C2555B"/>
    <w:rsid w:val="00C27363"/>
    <w:rsid w:val="00C40F62"/>
    <w:rsid w:val="00C51BF4"/>
    <w:rsid w:val="00C525C4"/>
    <w:rsid w:val="00C6366F"/>
    <w:rsid w:val="00C6495F"/>
    <w:rsid w:val="00C704AC"/>
    <w:rsid w:val="00C753F1"/>
    <w:rsid w:val="00C847D7"/>
    <w:rsid w:val="00CA28BE"/>
    <w:rsid w:val="00CA3EC0"/>
    <w:rsid w:val="00CA4538"/>
    <w:rsid w:val="00CB2265"/>
    <w:rsid w:val="00CB634D"/>
    <w:rsid w:val="00CC1628"/>
    <w:rsid w:val="00CC7004"/>
    <w:rsid w:val="00CD33FF"/>
    <w:rsid w:val="00CE4EDF"/>
    <w:rsid w:val="00CE5FDF"/>
    <w:rsid w:val="00CE63E4"/>
    <w:rsid w:val="00D00E69"/>
    <w:rsid w:val="00D01EE7"/>
    <w:rsid w:val="00D16B80"/>
    <w:rsid w:val="00D260D6"/>
    <w:rsid w:val="00D410B0"/>
    <w:rsid w:val="00D50A19"/>
    <w:rsid w:val="00D82878"/>
    <w:rsid w:val="00D92439"/>
    <w:rsid w:val="00D969DE"/>
    <w:rsid w:val="00DD28AC"/>
    <w:rsid w:val="00DE215A"/>
    <w:rsid w:val="00E017E0"/>
    <w:rsid w:val="00E06D7D"/>
    <w:rsid w:val="00E248D6"/>
    <w:rsid w:val="00E41615"/>
    <w:rsid w:val="00E4740A"/>
    <w:rsid w:val="00E5159F"/>
    <w:rsid w:val="00E7509F"/>
    <w:rsid w:val="00E85470"/>
    <w:rsid w:val="00E90554"/>
    <w:rsid w:val="00EB015B"/>
    <w:rsid w:val="00EB239D"/>
    <w:rsid w:val="00EC5342"/>
    <w:rsid w:val="00ED3CDA"/>
    <w:rsid w:val="00F019AF"/>
    <w:rsid w:val="00F01F3E"/>
    <w:rsid w:val="00F04798"/>
    <w:rsid w:val="00F10D31"/>
    <w:rsid w:val="00F12505"/>
    <w:rsid w:val="00F13A3C"/>
    <w:rsid w:val="00F1501B"/>
    <w:rsid w:val="00F31583"/>
    <w:rsid w:val="00F579BB"/>
    <w:rsid w:val="00F63B0C"/>
    <w:rsid w:val="00F764EA"/>
    <w:rsid w:val="00F92DE1"/>
    <w:rsid w:val="00FA1A9D"/>
    <w:rsid w:val="00FE07CB"/>
    <w:rsid w:val="00FF0116"/>
    <w:rsid w:val="00FF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56C"/>
    <w:pPr>
      <w:tabs>
        <w:tab w:val="center" w:pos="4680"/>
        <w:tab w:val="right" w:pos="9360"/>
      </w:tabs>
      <w:spacing w:before="0" w:after="0"/>
    </w:pPr>
  </w:style>
  <w:style w:type="character" w:customStyle="1" w:styleId="HeaderChar">
    <w:name w:val="Header Char"/>
    <w:basedOn w:val="DefaultParagraphFont"/>
    <w:link w:val="Header"/>
    <w:uiPriority w:val="99"/>
    <w:rsid w:val="0077356C"/>
  </w:style>
  <w:style w:type="paragraph" w:styleId="Footer">
    <w:name w:val="footer"/>
    <w:basedOn w:val="Normal"/>
    <w:link w:val="FooterChar"/>
    <w:uiPriority w:val="99"/>
    <w:unhideWhenUsed/>
    <w:rsid w:val="0077356C"/>
    <w:pPr>
      <w:tabs>
        <w:tab w:val="center" w:pos="4680"/>
        <w:tab w:val="right" w:pos="9360"/>
      </w:tabs>
      <w:spacing w:before="0" w:after="0"/>
    </w:pPr>
  </w:style>
  <w:style w:type="character" w:customStyle="1" w:styleId="FooterChar">
    <w:name w:val="Footer Char"/>
    <w:basedOn w:val="DefaultParagraphFont"/>
    <w:link w:val="Footer"/>
    <w:uiPriority w:val="99"/>
    <w:rsid w:val="0077356C"/>
  </w:style>
  <w:style w:type="paragraph" w:styleId="ListParagraph">
    <w:name w:val="List Paragraph"/>
    <w:basedOn w:val="Normal"/>
    <w:uiPriority w:val="34"/>
    <w:qFormat/>
    <w:rsid w:val="00465ED9"/>
    <w:pPr>
      <w:ind w:left="720"/>
      <w:contextualSpacing/>
    </w:pPr>
  </w:style>
  <w:style w:type="character" w:styleId="CommentReference">
    <w:name w:val="annotation reference"/>
    <w:basedOn w:val="DefaultParagraphFont"/>
    <w:uiPriority w:val="99"/>
    <w:semiHidden/>
    <w:unhideWhenUsed/>
    <w:rsid w:val="00092ABA"/>
    <w:rPr>
      <w:sz w:val="16"/>
      <w:szCs w:val="16"/>
    </w:rPr>
  </w:style>
  <w:style w:type="paragraph" w:styleId="CommentText">
    <w:name w:val="annotation text"/>
    <w:basedOn w:val="Normal"/>
    <w:link w:val="CommentTextChar"/>
    <w:uiPriority w:val="99"/>
    <w:semiHidden/>
    <w:unhideWhenUsed/>
    <w:rsid w:val="00092ABA"/>
    <w:rPr>
      <w:sz w:val="20"/>
      <w:szCs w:val="20"/>
    </w:rPr>
  </w:style>
  <w:style w:type="character" w:customStyle="1" w:styleId="CommentTextChar">
    <w:name w:val="Comment Text Char"/>
    <w:basedOn w:val="DefaultParagraphFont"/>
    <w:link w:val="CommentText"/>
    <w:uiPriority w:val="99"/>
    <w:semiHidden/>
    <w:rsid w:val="00092ABA"/>
    <w:rPr>
      <w:sz w:val="20"/>
      <w:szCs w:val="20"/>
    </w:rPr>
  </w:style>
  <w:style w:type="paragraph" w:styleId="CommentSubject">
    <w:name w:val="annotation subject"/>
    <w:basedOn w:val="CommentText"/>
    <w:next w:val="CommentText"/>
    <w:link w:val="CommentSubjectChar"/>
    <w:uiPriority w:val="99"/>
    <w:semiHidden/>
    <w:unhideWhenUsed/>
    <w:rsid w:val="00092ABA"/>
    <w:rPr>
      <w:b/>
      <w:bCs/>
    </w:rPr>
  </w:style>
  <w:style w:type="character" w:customStyle="1" w:styleId="CommentSubjectChar">
    <w:name w:val="Comment Subject Char"/>
    <w:basedOn w:val="CommentTextChar"/>
    <w:link w:val="CommentSubject"/>
    <w:uiPriority w:val="99"/>
    <w:semiHidden/>
    <w:rsid w:val="00092ABA"/>
    <w:rPr>
      <w:b/>
      <w:bCs/>
      <w:sz w:val="20"/>
      <w:szCs w:val="20"/>
    </w:rPr>
  </w:style>
  <w:style w:type="paragraph" w:styleId="BalloonText">
    <w:name w:val="Balloon Text"/>
    <w:basedOn w:val="Normal"/>
    <w:link w:val="BalloonTextChar"/>
    <w:uiPriority w:val="99"/>
    <w:semiHidden/>
    <w:unhideWhenUsed/>
    <w:rsid w:val="00092AB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56C"/>
    <w:pPr>
      <w:tabs>
        <w:tab w:val="center" w:pos="4680"/>
        <w:tab w:val="right" w:pos="9360"/>
      </w:tabs>
      <w:spacing w:before="0" w:after="0"/>
    </w:pPr>
  </w:style>
  <w:style w:type="character" w:customStyle="1" w:styleId="HeaderChar">
    <w:name w:val="Header Char"/>
    <w:basedOn w:val="DefaultParagraphFont"/>
    <w:link w:val="Header"/>
    <w:uiPriority w:val="99"/>
    <w:rsid w:val="0077356C"/>
  </w:style>
  <w:style w:type="paragraph" w:styleId="Footer">
    <w:name w:val="footer"/>
    <w:basedOn w:val="Normal"/>
    <w:link w:val="FooterChar"/>
    <w:uiPriority w:val="99"/>
    <w:unhideWhenUsed/>
    <w:rsid w:val="0077356C"/>
    <w:pPr>
      <w:tabs>
        <w:tab w:val="center" w:pos="4680"/>
        <w:tab w:val="right" w:pos="9360"/>
      </w:tabs>
      <w:spacing w:before="0" w:after="0"/>
    </w:pPr>
  </w:style>
  <w:style w:type="character" w:customStyle="1" w:styleId="FooterChar">
    <w:name w:val="Footer Char"/>
    <w:basedOn w:val="DefaultParagraphFont"/>
    <w:link w:val="Footer"/>
    <w:uiPriority w:val="99"/>
    <w:rsid w:val="0077356C"/>
  </w:style>
  <w:style w:type="paragraph" w:styleId="ListParagraph">
    <w:name w:val="List Paragraph"/>
    <w:basedOn w:val="Normal"/>
    <w:uiPriority w:val="34"/>
    <w:qFormat/>
    <w:rsid w:val="00465ED9"/>
    <w:pPr>
      <w:ind w:left="720"/>
      <w:contextualSpacing/>
    </w:pPr>
  </w:style>
  <w:style w:type="character" w:styleId="CommentReference">
    <w:name w:val="annotation reference"/>
    <w:basedOn w:val="DefaultParagraphFont"/>
    <w:uiPriority w:val="99"/>
    <w:semiHidden/>
    <w:unhideWhenUsed/>
    <w:rsid w:val="00092ABA"/>
    <w:rPr>
      <w:sz w:val="16"/>
      <w:szCs w:val="16"/>
    </w:rPr>
  </w:style>
  <w:style w:type="paragraph" w:styleId="CommentText">
    <w:name w:val="annotation text"/>
    <w:basedOn w:val="Normal"/>
    <w:link w:val="CommentTextChar"/>
    <w:uiPriority w:val="99"/>
    <w:semiHidden/>
    <w:unhideWhenUsed/>
    <w:rsid w:val="00092ABA"/>
    <w:rPr>
      <w:sz w:val="20"/>
      <w:szCs w:val="20"/>
    </w:rPr>
  </w:style>
  <w:style w:type="character" w:customStyle="1" w:styleId="CommentTextChar">
    <w:name w:val="Comment Text Char"/>
    <w:basedOn w:val="DefaultParagraphFont"/>
    <w:link w:val="CommentText"/>
    <w:uiPriority w:val="99"/>
    <w:semiHidden/>
    <w:rsid w:val="00092ABA"/>
    <w:rPr>
      <w:sz w:val="20"/>
      <w:szCs w:val="20"/>
    </w:rPr>
  </w:style>
  <w:style w:type="paragraph" w:styleId="CommentSubject">
    <w:name w:val="annotation subject"/>
    <w:basedOn w:val="CommentText"/>
    <w:next w:val="CommentText"/>
    <w:link w:val="CommentSubjectChar"/>
    <w:uiPriority w:val="99"/>
    <w:semiHidden/>
    <w:unhideWhenUsed/>
    <w:rsid w:val="00092ABA"/>
    <w:rPr>
      <w:b/>
      <w:bCs/>
    </w:rPr>
  </w:style>
  <w:style w:type="character" w:customStyle="1" w:styleId="CommentSubjectChar">
    <w:name w:val="Comment Subject Char"/>
    <w:basedOn w:val="CommentTextChar"/>
    <w:link w:val="CommentSubject"/>
    <w:uiPriority w:val="99"/>
    <w:semiHidden/>
    <w:rsid w:val="00092ABA"/>
    <w:rPr>
      <w:b/>
      <w:bCs/>
      <w:sz w:val="20"/>
      <w:szCs w:val="20"/>
    </w:rPr>
  </w:style>
  <w:style w:type="paragraph" w:styleId="BalloonText">
    <w:name w:val="Balloon Text"/>
    <w:basedOn w:val="Normal"/>
    <w:link w:val="BalloonTextChar"/>
    <w:uiPriority w:val="99"/>
    <w:semiHidden/>
    <w:unhideWhenUsed/>
    <w:rsid w:val="00092AB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dc:creator>
  <cp:lastModifiedBy>Kelley, Erinn</cp:lastModifiedBy>
  <cp:revision>2</cp:revision>
  <dcterms:created xsi:type="dcterms:W3CDTF">2014-08-20T15:15:00Z</dcterms:created>
  <dcterms:modified xsi:type="dcterms:W3CDTF">2014-08-20T15:15:00Z</dcterms:modified>
</cp:coreProperties>
</file>